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5653B5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4445</wp:posOffset>
            </wp:positionV>
            <wp:extent cx="2876550" cy="2392045"/>
            <wp:effectExtent l="19050" t="0" r="0" b="0"/>
            <wp:wrapNone/>
            <wp:docPr id="8" name="Рисунок 7" descr="Утв_Рожков_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_Рожков_20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5653B5">
        <w:rPr>
          <w:b/>
          <w:bCs/>
          <w:u w:val="single"/>
        </w:rPr>
        <w:t>20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390FE8" w:rsidRPr="00D77332" w:rsidRDefault="003A02CE" w:rsidP="00390FE8">
      <w:pPr>
        <w:ind w:firstLine="709"/>
        <w:jc w:val="both"/>
      </w:pPr>
      <w:r>
        <w:rPr>
          <w:sz w:val="28"/>
          <w:szCs w:val="28"/>
        </w:rPr>
        <w:br w:type="page"/>
      </w:r>
      <w:r w:rsidR="00390FE8" w:rsidRPr="00D77332">
        <w:lastRenderedPageBreak/>
        <w:t xml:space="preserve">Программа составлена с учетом ФГОС </w:t>
      </w:r>
      <w:proofErr w:type="gramStart"/>
      <w:r w:rsidR="00390FE8" w:rsidRPr="00D77332">
        <w:t>ВО</w:t>
      </w:r>
      <w:proofErr w:type="gramEnd"/>
      <w:r w:rsidR="00390FE8" w:rsidRPr="00D77332">
        <w:t xml:space="preserve"> </w:t>
      </w:r>
      <w:proofErr w:type="gramStart"/>
      <w:r w:rsidR="00390FE8" w:rsidRPr="00D77332">
        <w:t>по</w:t>
      </w:r>
      <w:proofErr w:type="gramEnd"/>
      <w:r w:rsidR="00390FE8" w:rsidRPr="00D77332">
        <w:t xml:space="preserve"> направлению подготовки / специальности</w:t>
      </w:r>
      <w:r w:rsidR="00390FE8">
        <w:t xml:space="preserve"> </w:t>
      </w:r>
      <w:r w:rsidR="00390FE8" w:rsidRPr="00C12FB2">
        <w:rPr>
          <w:u w:val="single"/>
        </w:rPr>
        <w:t>13.03.0</w:t>
      </w:r>
      <w:r w:rsidR="00390FE8">
        <w:rPr>
          <w:u w:val="single"/>
        </w:rPr>
        <w:t>1</w:t>
      </w:r>
      <w:r w:rsidR="00390FE8" w:rsidRPr="00C12FB2">
        <w:rPr>
          <w:u w:val="single"/>
        </w:rPr>
        <w:t xml:space="preserve"> «</w:t>
      </w:r>
      <w:r w:rsidR="00390FE8">
        <w:rPr>
          <w:u w:val="single"/>
        </w:rPr>
        <w:t>Теплоэнергетика и теплотехника</w:t>
      </w:r>
      <w:r w:rsidR="00390FE8" w:rsidRPr="00C12FB2">
        <w:rPr>
          <w:u w:val="single"/>
        </w:rPr>
        <w:t>»</w:t>
      </w:r>
      <w:r w:rsidR="00390FE8" w:rsidRPr="00D77332">
        <w:t xml:space="preserve">, утвержденного приказом </w:t>
      </w:r>
      <w:proofErr w:type="spellStart"/>
      <w:r w:rsidR="00390FE8" w:rsidRPr="00D77332">
        <w:t>Минобрнауки</w:t>
      </w:r>
      <w:proofErr w:type="spellEnd"/>
      <w:r w:rsidR="00390FE8" w:rsidRPr="00D77332">
        <w:t xml:space="preserve"> России от «_</w:t>
      </w:r>
      <w:r w:rsidR="00390FE8" w:rsidRPr="00B6616B">
        <w:rPr>
          <w:u w:val="single"/>
        </w:rPr>
        <w:t>28</w:t>
      </w:r>
      <w:r w:rsidR="00390FE8" w:rsidRPr="00D77332">
        <w:t>_» </w:t>
      </w:r>
      <w:proofErr w:type="spellStart"/>
      <w:r w:rsidR="00390FE8" w:rsidRPr="00D77332">
        <w:t>_</w:t>
      </w:r>
      <w:r w:rsidR="00390FE8" w:rsidRPr="00B6616B">
        <w:rPr>
          <w:u w:val="single"/>
        </w:rPr>
        <w:t>февраля</w:t>
      </w:r>
      <w:r w:rsidR="00390FE8" w:rsidRPr="00D77332">
        <w:t>_</w:t>
      </w:r>
      <w:proofErr w:type="spellEnd"/>
      <w:r w:rsidR="00390FE8" w:rsidRPr="00D77332">
        <w:t> 20</w:t>
      </w:r>
      <w:r w:rsidR="00390FE8" w:rsidRPr="00B6616B">
        <w:rPr>
          <w:u w:val="single"/>
        </w:rPr>
        <w:t>18</w:t>
      </w:r>
      <w:r w:rsidR="00390FE8" w:rsidRPr="00D77332">
        <w:t> г. № _</w:t>
      </w:r>
      <w:r w:rsidR="00390FE8" w:rsidRPr="00B6616B">
        <w:rPr>
          <w:u w:val="single"/>
        </w:rPr>
        <w:t>143</w:t>
      </w:r>
      <w:r w:rsidR="00390FE8" w:rsidRPr="00D77332">
        <w:t>_</w:t>
      </w: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Pr="002E15DF" w:rsidRDefault="00390FE8" w:rsidP="00390FE8">
      <w:pPr>
        <w:jc w:val="both"/>
        <w:rPr>
          <w:sz w:val="28"/>
          <w:szCs w:val="28"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390FE8" w:rsidRDefault="00390FE8" w:rsidP="00390FE8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E8" w:rsidRDefault="00390FE8" w:rsidP="00390FE8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390FE8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ФИО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>«_</w:t>
      </w:r>
      <w:r>
        <w:rPr>
          <w:u w:val="single"/>
        </w:rPr>
        <w:t>2</w:t>
      </w:r>
      <w:r w:rsidR="00C246BC">
        <w:rPr>
          <w:u w:val="single"/>
        </w:rPr>
        <w:t>6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="00C246BC">
        <w:rPr>
          <w:u w:val="single"/>
        </w:rPr>
        <w:t>20</w:t>
      </w:r>
      <w:r>
        <w:t> г.</w:t>
      </w: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</w:p>
    <w:p w:rsidR="00390FE8" w:rsidRDefault="00390FE8" w:rsidP="00390FE8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390FE8" w:rsidRDefault="00390FE8" w:rsidP="00390FE8">
      <w:pPr>
        <w:jc w:val="both"/>
      </w:pPr>
      <w:r>
        <w:t>«_</w:t>
      </w:r>
      <w:r>
        <w:rPr>
          <w:u w:val="single"/>
        </w:rPr>
        <w:t>2</w:t>
      </w:r>
      <w:r w:rsidR="00C246BC">
        <w:rPr>
          <w:u w:val="single"/>
        </w:rPr>
        <w:t>9</w:t>
      </w:r>
      <w:r>
        <w:t>_» </w:t>
      </w:r>
      <w:proofErr w:type="spellStart"/>
      <w:r>
        <w:t>_</w:t>
      </w:r>
      <w:r w:rsidRPr="00B6616B">
        <w:rPr>
          <w:u w:val="single"/>
        </w:rPr>
        <w:t>июня</w:t>
      </w:r>
      <w:r>
        <w:t>_</w:t>
      </w:r>
      <w:proofErr w:type="spellEnd"/>
      <w:r>
        <w:t> 20</w:t>
      </w:r>
      <w:r w:rsidR="00C246BC">
        <w:rPr>
          <w:u w:val="single"/>
        </w:rPr>
        <w:t>20</w:t>
      </w:r>
      <w:r>
        <w:t> г., протокол № _</w:t>
      </w:r>
      <w:r w:rsidR="00C246BC">
        <w:rPr>
          <w:u w:val="single"/>
        </w:rPr>
        <w:t>8</w:t>
      </w:r>
      <w:r>
        <w:t>_</w:t>
      </w: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390FE8" w:rsidRDefault="00390FE8" w:rsidP="00390FE8">
      <w:pPr>
        <w:jc w:val="both"/>
        <w:rPr>
          <w:b/>
        </w:rPr>
      </w:pPr>
    </w:p>
    <w:p w:rsidR="00390FE8" w:rsidRDefault="00390FE8" w:rsidP="00390FE8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21.3pt" o:ole="">
            <v:imagedata r:id="rId9" o:title=""/>
          </v:shape>
          <o:OLEObject Type="Embed" ProgID="PBrush" ShapeID="_x0000_i1025" DrawAspect="Content" ObjectID="_1684665459" r:id="rId10"/>
        </w:object>
      </w:r>
    </w:p>
    <w:p w:rsidR="00390FE8" w:rsidRDefault="00390FE8" w:rsidP="00390FE8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390FE8" w:rsidRDefault="00390FE8" w:rsidP="00390FE8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ФИО</w:t>
      </w:r>
    </w:p>
    <w:p w:rsidR="00390FE8" w:rsidRDefault="00390FE8" w:rsidP="00390FE8">
      <w:pPr>
        <w:jc w:val="both"/>
      </w:pPr>
      <w:r>
        <w:t>«_</w:t>
      </w:r>
      <w:r w:rsidRPr="00B6616B">
        <w:rPr>
          <w:u w:val="single"/>
        </w:rPr>
        <w:t>02</w:t>
      </w:r>
      <w:r>
        <w:t>_» </w:t>
      </w:r>
      <w:proofErr w:type="spellStart"/>
      <w:r>
        <w:t>_</w:t>
      </w:r>
      <w:r w:rsidRPr="00B6616B">
        <w:rPr>
          <w:u w:val="single"/>
        </w:rPr>
        <w:t>июля</w:t>
      </w:r>
      <w:r>
        <w:t>_</w:t>
      </w:r>
      <w:proofErr w:type="spellEnd"/>
      <w:r>
        <w:t> 20</w:t>
      </w:r>
      <w:r w:rsidR="00C246BC">
        <w:rPr>
          <w:u w:val="single"/>
        </w:rPr>
        <w:t>20</w:t>
      </w:r>
      <w:r>
        <w:t> г.</w:t>
      </w:r>
    </w:p>
    <w:p w:rsidR="00390FE8" w:rsidRDefault="00390FE8" w:rsidP="00390FE8">
      <w:pPr>
        <w:jc w:val="both"/>
        <w:rPr>
          <w:b/>
          <w:bCs/>
        </w:rPr>
      </w:pPr>
    </w:p>
    <w:p w:rsidR="00390FE8" w:rsidRDefault="00390FE8" w:rsidP="00390FE8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C246BC" w:rsidRPr="00A463E7" w:rsidRDefault="00C246BC" w:rsidP="00C246BC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11" name="Рисунок 4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C246BC" w:rsidRDefault="00C246BC" w:rsidP="00C246BC">
      <w:pPr>
        <w:jc w:val="both"/>
      </w:pPr>
    </w:p>
    <w:p w:rsidR="00C246BC" w:rsidRPr="00A463E7" w:rsidRDefault="00C246BC" w:rsidP="00C246BC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C246BC" w:rsidRPr="00A463E7" w:rsidRDefault="00C246BC" w:rsidP="00C246BC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C246BC" w:rsidRPr="00A463E7" w:rsidRDefault="00C246BC" w:rsidP="00C246BC">
      <w:pPr>
        <w:jc w:val="both"/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420AE6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C246BC" w:rsidRPr="00A463E7" w:rsidRDefault="00C246BC" w:rsidP="00C246BC">
      <w:pPr>
        <w:jc w:val="both"/>
      </w:pPr>
    </w:p>
    <w:p w:rsidR="00C246BC" w:rsidRPr="00A463E7" w:rsidRDefault="00C246BC" w:rsidP="00C246BC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C246BC" w:rsidRPr="00A463E7" w:rsidRDefault="00C246BC" w:rsidP="00C246BC">
      <w:pPr>
        <w:jc w:val="both"/>
      </w:pPr>
    </w:p>
    <w:p w:rsidR="00C246BC" w:rsidRPr="00A463E7" w:rsidRDefault="00C246BC" w:rsidP="00C246BC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C246BC" w:rsidRPr="00A463E7" w:rsidRDefault="00C246BC" w:rsidP="00C246BC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9" name="Рисунок 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C246BC" w:rsidRDefault="00C246BC" w:rsidP="00C246BC">
      <w:pPr>
        <w:jc w:val="both"/>
      </w:pPr>
    </w:p>
    <w:p w:rsidR="00C246BC" w:rsidRDefault="00C246BC" w:rsidP="00C246BC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C246BC" w:rsidRPr="00A463E7" w:rsidRDefault="00C246BC" w:rsidP="00C246BC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ФИО</w:t>
      </w:r>
    </w:p>
    <w:p w:rsidR="002D3B66" w:rsidRDefault="00C246BC" w:rsidP="00C246BC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553518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2C75E3" w:rsidRDefault="002C75E3" w:rsidP="002C75E3">
      <w:pPr>
        <w:pStyle w:val="afffe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2C75E3" w:rsidRDefault="002C75E3" w:rsidP="002C75E3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907CD0" w:rsidTr="00907CD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907CD0" w:rsidTr="00907CD0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907CD0" w:rsidTr="00907CD0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D0" w:rsidRDefault="00907CD0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907CD0" w:rsidRDefault="00907CD0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Default="00907CD0" w:rsidP="002D3B66">
      <w:pPr>
        <w:ind w:firstLine="709"/>
        <w:jc w:val="center"/>
        <w:rPr>
          <w:b/>
        </w:rPr>
      </w:pPr>
    </w:p>
    <w:p w:rsidR="00907CD0" w:rsidRPr="00A752C0" w:rsidRDefault="00907CD0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2C75E3" w:rsidP="00A463E7">
      <w:r>
        <w:rPr>
          <w:noProof/>
        </w:rPr>
        <w:drawing>
          <wp:inline distT="0" distB="0" distL="0" distR="0">
            <wp:extent cx="9326880" cy="58864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2C75E3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26880" cy="1511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907CD0" w:rsidRDefault="00907CD0" w:rsidP="00907CD0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907CD0" w:rsidRDefault="00907CD0" w:rsidP="00907CD0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907CD0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CD0" w:rsidRDefault="00907CD0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7CD0" w:rsidRDefault="00907CD0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Лекционные занятия  </w:t>
            </w:r>
            <w:r>
              <w:rPr>
                <w:b/>
                <w:bCs/>
              </w:rPr>
              <w:t>17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 xml:space="preserve">Номенклатура неорганических веществ. Стехиометрические законы. Классы  веществ. </w:t>
            </w:r>
          </w:p>
          <w:p w:rsidR="00762FFF" w:rsidRDefault="00762FFF">
            <w:r>
              <w:rPr>
                <w:bCs/>
              </w:rPr>
              <w:t xml:space="preserve">1.2. </w:t>
            </w:r>
            <w:r>
              <w:t>Строение атома. Квантовые числа.</w:t>
            </w:r>
          </w:p>
          <w:p w:rsidR="00762FFF" w:rsidRDefault="00762FFF">
            <w:r>
              <w:t xml:space="preserve">1.3. Периодический закон и периодическая система Д.И. Менделеева. </w:t>
            </w:r>
          </w:p>
          <w:p w:rsidR="00762FFF" w:rsidRDefault="00762FFF">
            <w:r>
              <w:t>1.4. Химическая связь.</w:t>
            </w:r>
          </w:p>
          <w:p w:rsidR="00762FFF" w:rsidRDefault="00762FFF">
            <w:r>
              <w:t>1.5. Комплексные соединения.</w:t>
            </w:r>
          </w:p>
          <w:p w:rsidR="00762FFF" w:rsidRDefault="00762FFF">
            <w:r>
              <w:t>1.6. Энергетика химических процессов.</w:t>
            </w:r>
          </w:p>
          <w:p w:rsidR="00762FFF" w:rsidRDefault="00762FFF">
            <w:r>
              <w:t>1.7. Химическая кинетика.</w:t>
            </w:r>
          </w:p>
          <w:p w:rsidR="00762FFF" w:rsidRDefault="00762FFF">
            <w:r>
              <w:t>1.8. Растворы. Растворы электролитов.</w:t>
            </w:r>
          </w:p>
          <w:p w:rsidR="00762FFF" w:rsidRDefault="00762FFF">
            <w:r>
              <w:t>1.9. Растворы малорастворимых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</w:p>
          <w:p w:rsidR="00762FFF" w:rsidRDefault="00762FFF">
            <w:r>
              <w:t>1.10. Электрохимические системы.  Окислительно-восстановительные свойства веществ.</w:t>
            </w:r>
          </w:p>
          <w:p w:rsidR="00762FFF" w:rsidRDefault="00762FFF">
            <w:r>
              <w:t>1.11. Термодинамика окислительно-восстановительных процессов.</w:t>
            </w:r>
          </w:p>
          <w:p w:rsidR="00762FFF" w:rsidRDefault="00762FFF">
            <w:r>
              <w:t>1.12. Устройство и условия работы гальванических элементов.</w:t>
            </w:r>
          </w:p>
          <w:p w:rsidR="00762FFF" w:rsidRDefault="00762FFF">
            <w:r>
              <w:t>1.13. Поляризация при работе гальванических элементов.</w:t>
            </w:r>
          </w:p>
          <w:p w:rsidR="00762FFF" w:rsidRDefault="00762FFF">
            <w:r>
              <w:t>1.14. Коррозия  металлов.</w:t>
            </w:r>
          </w:p>
          <w:p w:rsidR="00762FFF" w:rsidRDefault="00762FFF">
            <w:r>
              <w:t>1.15. Методы защиты металлов от коррозии.</w:t>
            </w:r>
          </w:p>
          <w:p w:rsidR="00762FFF" w:rsidRDefault="00762FFF">
            <w:r>
              <w:t>1.16. Химические источники тока.</w:t>
            </w:r>
          </w:p>
          <w:p w:rsidR="00762FFF" w:rsidRDefault="00762FFF">
            <w:pPr>
              <w:rPr>
                <w:bCs/>
              </w:rPr>
            </w:pPr>
            <w:r>
              <w:t>1.17. Химическое равновесие.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Лабораторные работы </w:t>
            </w:r>
            <w:r>
              <w:rPr>
                <w:b/>
                <w:bCs/>
              </w:rPr>
              <w:t>8 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2.1. </w:t>
            </w:r>
            <w:r>
              <w:t>Концентрация растворов. Приготовление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разбавленных растворов из концентрирова</w:t>
            </w:r>
            <w:r>
              <w:rPr>
                <w:rFonts w:eastAsia="Calibri"/>
                <w:bCs/>
                <w:lang w:eastAsia="en-US"/>
              </w:rPr>
              <w:t>н</w:t>
            </w:r>
            <w:r>
              <w:rPr>
                <w:rFonts w:eastAsia="Calibri"/>
                <w:bCs/>
                <w:lang w:eastAsia="en-US"/>
              </w:rPr>
              <w:t>ного, приобретение навыка выражения одних концентраций через другие, приобретение навыка работы с химической посудой, навыка определения плотности растворов с пом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щью ареометра.</w:t>
            </w:r>
          </w:p>
          <w:p w:rsidR="00762FFF" w:rsidRDefault="00762FFF">
            <w:r>
              <w:rPr>
                <w:bCs/>
              </w:rPr>
              <w:t xml:space="preserve">2.2. </w:t>
            </w:r>
            <w:r>
              <w:rPr>
                <w:rFonts w:eastAsia="Calibri"/>
                <w:bCs/>
                <w:lang w:eastAsia="en-US"/>
              </w:rPr>
              <w:t>Электронная структура атомов и одноатомных ионов.</w:t>
            </w:r>
            <w:r>
              <w:t xml:space="preserve">  Изучение активности металлов в реакциях и объяснение ее электронной структурой.</w:t>
            </w:r>
          </w:p>
          <w:p w:rsidR="00762FFF" w:rsidRDefault="00762FFF">
            <w:r>
              <w:t xml:space="preserve">2.3. Химическая  связь.  Получение аммиакатов </w:t>
            </w:r>
            <w:r>
              <w:rPr>
                <w:lang w:val="en-US"/>
              </w:rPr>
              <w:t>d</w:t>
            </w:r>
            <w:r>
              <w:t>-элементов, объяснение строения ко</w:t>
            </w:r>
            <w:r>
              <w:t>м</w:t>
            </w:r>
            <w:r>
              <w:t>плексного соединения.</w:t>
            </w:r>
          </w:p>
          <w:p w:rsidR="00762FFF" w:rsidRDefault="00762FFF">
            <w:r>
              <w:t>2.4.</w:t>
            </w:r>
            <w:r>
              <w:rPr>
                <w:rFonts w:eastAsia="Calibri"/>
                <w:bCs/>
                <w:lang w:eastAsia="en-US"/>
              </w:rPr>
              <w:t xml:space="preserve"> Кинетика. Изучение зависимости скорости гомогенных и гетерогенных реакций от различных факторов.</w:t>
            </w:r>
          </w:p>
          <w:p w:rsidR="00762FFF" w:rsidRDefault="00762FFF">
            <w:r>
              <w:t>2.5.</w:t>
            </w:r>
            <w:r>
              <w:rPr>
                <w:rFonts w:eastAsia="Calibri"/>
                <w:bCs/>
                <w:lang w:eastAsia="en-US"/>
              </w:rPr>
              <w:t xml:space="preserve"> Окислительно-восстановительные реакции</w:t>
            </w:r>
            <w:r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Cs/>
                <w:lang w:eastAsia="en-US"/>
              </w:rPr>
              <w:t>Знакомство с влиянием характера среды на ход реакции на примере перманганата калия.</w:t>
            </w:r>
          </w:p>
          <w:p w:rsidR="00762FFF" w:rsidRDefault="00762FFF">
            <w:r>
              <w:t>2.6.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измерения напряжения гальванических элементов.</w:t>
            </w:r>
          </w:p>
          <w:p w:rsidR="00762FFF" w:rsidRDefault="00762FFF">
            <w:r>
              <w:t>2.7.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 xml:space="preserve">Коррозия  металлов. </w:t>
            </w:r>
            <w:r>
              <w:rPr>
                <w:rFonts w:eastAsia="Calibri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Изучение условий возникновения корроз</w:t>
            </w:r>
            <w:r>
              <w:rPr>
                <w:rFonts w:eastAsia="Calibri"/>
                <w:bCs/>
                <w:lang w:eastAsia="en-US"/>
              </w:rPr>
              <w:t>и</w:t>
            </w:r>
            <w:r>
              <w:rPr>
                <w:rFonts w:eastAsia="Calibri"/>
                <w:bCs/>
                <w:lang w:eastAsia="en-US"/>
              </w:rPr>
              <w:t>онных микрогальванических элементов, явления поляризации и деполяризации при корр</w:t>
            </w:r>
            <w:r>
              <w:rPr>
                <w:rFonts w:eastAsia="Calibri"/>
                <w:bCs/>
                <w:lang w:eastAsia="en-US"/>
              </w:rPr>
              <w:t>о</w:t>
            </w:r>
            <w:r>
              <w:rPr>
                <w:rFonts w:eastAsia="Calibri"/>
                <w:bCs/>
                <w:lang w:eastAsia="en-US"/>
              </w:rPr>
              <w:t>зии. Знакомство с некоторыми методами защиты металлов от коррозии.</w:t>
            </w:r>
          </w:p>
          <w:p w:rsidR="00762FFF" w:rsidRDefault="00762FFF">
            <w:pPr>
              <w:rPr>
                <w:bCs/>
              </w:rPr>
            </w:pPr>
            <w:r>
              <w:t>2.8. Химическое равновесие. Изучение влияния на смещение химического равновесия ра</w:t>
            </w:r>
            <w:r>
              <w:t>з</w:t>
            </w:r>
            <w:r>
              <w:t>личных факторов.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Практические занятия  </w:t>
            </w:r>
            <w:r>
              <w:rPr>
                <w:b/>
                <w:bCs/>
              </w:rPr>
              <w:t>8  шт. по 2 часа:</w:t>
            </w:r>
          </w:p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3.1. </w:t>
            </w:r>
            <w:r>
              <w:t xml:space="preserve">Номенклатура неорганических веществ. Решение  задач на расчеты по формулам и по уравнениям. </w:t>
            </w:r>
            <w:r>
              <w:rPr>
                <w:rFonts w:eastAsia="Calibri"/>
                <w:lang w:eastAsia="en-US"/>
              </w:rPr>
              <w:t>Способы выражения концентраций растворов.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3.2. </w:t>
            </w:r>
            <w:r>
              <w:rPr>
                <w:rFonts w:eastAsia="Calibri"/>
                <w:lang w:eastAsia="en-US"/>
              </w:rPr>
              <w:t>Строение атома.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 Химическая связь.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 Термодинамика</w:t>
            </w:r>
            <w:r>
              <w:rPr>
                <w:rFonts w:eastAsia="Calibri"/>
                <w:bCs/>
                <w:iCs/>
                <w:lang w:eastAsia="en-US"/>
              </w:rPr>
              <w:t>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3.5. Кинетика. Решение задач на зависимость скорости реакции от различных факторов.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3.6. </w:t>
            </w:r>
            <w:r>
              <w:rPr>
                <w:rFonts w:eastAsia="Calibri"/>
                <w:bCs/>
                <w:lang w:eastAsia="en-US"/>
              </w:rPr>
              <w:t>Растворы электролитов.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3.7.</w:t>
            </w:r>
            <w:r>
              <w:rPr>
                <w:rFonts w:eastAsia="Calibri"/>
                <w:bCs/>
                <w:lang w:eastAsia="en-US"/>
              </w:rPr>
              <w:t xml:space="preserve"> Окислительно-восстановительные реакции</w:t>
            </w:r>
            <w:r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3.8.</w:t>
            </w:r>
            <w:r>
              <w:t xml:space="preserve"> Коррозия  металлов. </w:t>
            </w:r>
            <w:r>
              <w:rPr>
                <w:rFonts w:eastAsia="Calibri"/>
                <w:lang w:eastAsia="en-US"/>
              </w:rPr>
              <w:t>Защита от коррозии.</w:t>
            </w:r>
          </w:p>
        </w:tc>
      </w:tr>
      <w:tr w:rsidR="00762FFF" w:rsidTr="00907CD0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2FFF" w:rsidRDefault="00762FFF">
            <w:pPr>
              <w:rPr>
                <w:bCs/>
              </w:rPr>
            </w:pPr>
            <w:r>
              <w:rPr>
                <w:bCs/>
              </w:rPr>
              <w:t xml:space="preserve">Самостоятельная работа студентов: 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(4 часа)</w:t>
            </w:r>
            <w:r>
              <w:t xml:space="preserve"> 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1. Подготовка к лабораторной работе № 1.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закон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(9 часов)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подготовка к практическому занятию № 2. Подготовка к лабораторной работе № 2.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(9 ч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3. Подготовка к лабораторной работе № 3.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(5 часов)</w:t>
            </w:r>
          </w:p>
          <w:p w:rsidR="00762FFF" w:rsidRDefault="00762FFF">
            <w:r>
              <w:t xml:space="preserve">- Изучение материалов лекций, подготовка к практическому занятию № 4. 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(4 часа)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5. Подготовка к лабораторной работе № 4.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</w:t>
            </w:r>
            <w:r>
              <w:t>о</w:t>
            </w:r>
            <w:r>
              <w:t>растворимых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(10 часов)</w:t>
            </w:r>
          </w:p>
          <w:p w:rsidR="00762FFF" w:rsidRDefault="00762FFF">
            <w:r>
              <w:t xml:space="preserve">- Изучение материалов лекций, подготовка к практическому занятию № 6. </w:t>
            </w:r>
          </w:p>
          <w:p w:rsidR="00762FFF" w:rsidRDefault="00762FF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(8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5.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</w:t>
            </w:r>
            <w:r>
              <w:t>е</w:t>
            </w:r>
            <w:r>
              <w:t>ментов.</w:t>
            </w:r>
            <w:r>
              <w:rPr>
                <w:rFonts w:eastAsia="Calibri"/>
                <w:lang w:eastAsia="en-US"/>
              </w:rPr>
              <w:t xml:space="preserve"> (10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7. Подготовка к лабораторной работе № 6.</w:t>
            </w:r>
          </w:p>
          <w:p w:rsidR="00762FFF" w:rsidRDefault="00762FFF"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(9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практическому занятию № 8. Подготовка к лабораторной работе № 7.</w:t>
            </w:r>
          </w:p>
          <w:p w:rsidR="00762FFF" w:rsidRDefault="00762FFF">
            <w:pPr>
              <w:rPr>
                <w:bCs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Химические источники тока.</w:t>
            </w:r>
            <w:r>
              <w:rPr>
                <w:rFonts w:eastAsia="Calibri"/>
                <w:lang w:eastAsia="en-US"/>
              </w:rPr>
              <w:t xml:space="preserve"> (4 часа)</w:t>
            </w:r>
          </w:p>
          <w:p w:rsidR="00762FFF" w:rsidRDefault="00762FFF">
            <w:r>
              <w:t xml:space="preserve"> - Изучение материалов лекций, рекомендованной литературы.</w:t>
            </w:r>
          </w:p>
          <w:p w:rsidR="00762FFF" w:rsidRDefault="00762FFF">
            <w:r>
              <w:rPr>
                <w:rFonts w:eastAsia="Calibri"/>
                <w:b/>
              </w:rPr>
              <w:t>Самостоятельная работа по теме 11</w:t>
            </w:r>
            <w:r>
              <w:t>. Химическое равновесие.</w:t>
            </w:r>
            <w:r>
              <w:rPr>
                <w:rFonts w:eastAsia="Calibri"/>
                <w:lang w:eastAsia="en-US"/>
              </w:rPr>
              <w:t xml:space="preserve"> (6 часов)</w:t>
            </w:r>
          </w:p>
          <w:p w:rsidR="00762FFF" w:rsidRDefault="00762FFF">
            <w:pPr>
              <w:rPr>
                <w:bCs/>
              </w:rPr>
            </w:pPr>
            <w:r>
              <w:t>- Изучение материалов лекций, подготовка к лабораторной работе № 8.</w:t>
            </w:r>
          </w:p>
        </w:tc>
      </w:tr>
    </w:tbl>
    <w:p w:rsidR="00907CD0" w:rsidRDefault="00907CD0" w:rsidP="00907CD0">
      <w:pPr>
        <w:rPr>
          <w:b/>
        </w:rPr>
      </w:pPr>
    </w:p>
    <w:p w:rsidR="00907CD0" w:rsidRDefault="00907CD0" w:rsidP="00907CD0">
      <w:pPr>
        <w:jc w:val="both"/>
        <w:rPr>
          <w:b/>
        </w:rPr>
      </w:pPr>
      <w:r>
        <w:rPr>
          <w:b/>
        </w:rPr>
        <w:t xml:space="preserve">Текущий контроль: </w:t>
      </w:r>
    </w:p>
    <w:p w:rsidR="00907CD0" w:rsidRDefault="00907CD0" w:rsidP="00907CD0">
      <w:pPr>
        <w:jc w:val="both"/>
      </w:pPr>
      <w:r>
        <w:rPr>
          <w:b/>
        </w:rPr>
        <w:t>1. Номенклатура неорганических веществ. Классы  веществ.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Концентрация растворов.</w:t>
      </w:r>
      <w:r>
        <w:t xml:space="preserve"> </w:t>
      </w:r>
    </w:p>
    <w:p w:rsidR="00907CD0" w:rsidRDefault="00907CD0" w:rsidP="00907CD0">
      <w:pPr>
        <w:jc w:val="both"/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решение задач на практическом занятии.</w:t>
      </w:r>
    </w:p>
    <w:p w:rsidR="00907CD0" w:rsidRDefault="00907CD0" w:rsidP="00907CD0">
      <w:r>
        <w:rPr>
          <w:b/>
          <w:bCs/>
        </w:rPr>
        <w:t xml:space="preserve">2. </w:t>
      </w:r>
      <w:r>
        <w:rPr>
          <w:b/>
        </w:rPr>
        <w:t>Строение атома. Квантовые числа.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>Периодический закон и периодическая система Д.И. Менделеева.</w:t>
      </w:r>
    </w:p>
    <w:p w:rsidR="00907CD0" w:rsidRDefault="00907CD0" w:rsidP="00907CD0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тестирование.</w:t>
      </w:r>
    </w:p>
    <w:p w:rsidR="00907CD0" w:rsidRDefault="00907CD0" w:rsidP="00907CD0">
      <w:pPr>
        <w:rPr>
          <w:b/>
        </w:rPr>
      </w:pPr>
      <w:r>
        <w:lastRenderedPageBreak/>
        <w:t xml:space="preserve"> </w:t>
      </w:r>
      <w:r>
        <w:rPr>
          <w:b/>
        </w:rPr>
        <w:t>3. Химическая связь. Комплексные соединения.</w:t>
      </w:r>
    </w:p>
    <w:p w:rsidR="00907CD0" w:rsidRDefault="00907CD0" w:rsidP="00907CD0">
      <w:pPr>
        <w:rPr>
          <w:rFonts w:eastAsia="Calibri"/>
          <w:b/>
          <w:lang w:eastAsia="en-US"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  <w:r>
        <w:rPr>
          <w:b/>
        </w:rPr>
        <w:t xml:space="preserve"> 4. 4. </w:t>
      </w:r>
      <w:r>
        <w:rPr>
          <w:rFonts w:eastAsia="Calibri"/>
          <w:b/>
          <w:lang w:eastAsia="en-US"/>
        </w:rPr>
        <w:t>Термодинамика.</w:t>
      </w:r>
      <w:r>
        <w:rPr>
          <w:b/>
        </w:rPr>
        <w:t xml:space="preserve"> Энергетика химических процессов.</w:t>
      </w:r>
    </w:p>
    <w:p w:rsidR="00907CD0" w:rsidRDefault="00907CD0" w:rsidP="00907CD0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тии, тестирование.</w:t>
      </w:r>
    </w:p>
    <w:p w:rsidR="00907CD0" w:rsidRDefault="00907CD0" w:rsidP="00907CD0">
      <w:pPr>
        <w:rPr>
          <w:b/>
        </w:rPr>
      </w:pPr>
      <w:r>
        <w:rPr>
          <w:b/>
        </w:rPr>
        <w:t>5. Химическая кинетика.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>6. Растворы. Растворы электролитов.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Растворы малорастворимых соединений. </w:t>
      </w:r>
      <w:proofErr w:type="spellStart"/>
      <w:r>
        <w:rPr>
          <w:b/>
        </w:rPr>
        <w:t>Рн</w:t>
      </w:r>
      <w:proofErr w:type="spellEnd"/>
      <w:r>
        <w:rPr>
          <w:b/>
        </w:rPr>
        <w:t xml:space="preserve"> раств</w:t>
      </w:r>
      <w:r>
        <w:rPr>
          <w:b/>
        </w:rPr>
        <w:t>о</w:t>
      </w:r>
      <w:r>
        <w:rPr>
          <w:b/>
        </w:rPr>
        <w:t>ров.</w:t>
      </w:r>
    </w:p>
    <w:p w:rsidR="00907CD0" w:rsidRDefault="00907CD0" w:rsidP="00907CD0">
      <w:pPr>
        <w:rPr>
          <w:b/>
        </w:rPr>
      </w:pPr>
      <w:r>
        <w:t>-  устный опрос по материалу лекции, опросы «у доски» и решение задач на практическом зан</w:t>
      </w:r>
      <w:r>
        <w:t>я</w:t>
      </w:r>
      <w:r>
        <w:t>тии.</w:t>
      </w:r>
      <w:r>
        <w:rPr>
          <w:b/>
        </w:rPr>
        <w:t xml:space="preserve"> </w:t>
      </w:r>
    </w:p>
    <w:p w:rsidR="00907CD0" w:rsidRDefault="00907CD0" w:rsidP="00907CD0">
      <w:pPr>
        <w:rPr>
          <w:b/>
        </w:rPr>
      </w:pPr>
      <w:r>
        <w:rPr>
          <w:b/>
        </w:rPr>
        <w:t>7. Окислительно-восстановительные реакции.</w:t>
      </w:r>
    </w:p>
    <w:p w:rsidR="00907CD0" w:rsidRDefault="00907CD0" w:rsidP="00907CD0">
      <w:pPr>
        <w:rPr>
          <w:b/>
        </w:rPr>
      </w:pPr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 xml:space="preserve">боте, защита лабораторной работы, опросы «у доски» и решение задач на практическом занятии. </w:t>
      </w:r>
      <w:r>
        <w:rPr>
          <w:b/>
        </w:rPr>
        <w:t>8. Устройство и условия работы гальванических элементов.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>9. Коррозия  металлов. Методы защиты металлов от коррозии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занятии, контрольная работа.</w:t>
      </w:r>
    </w:p>
    <w:p w:rsidR="00907CD0" w:rsidRDefault="00907CD0" w:rsidP="00907CD0">
      <w:pPr>
        <w:rPr>
          <w:b/>
        </w:rPr>
      </w:pPr>
      <w:r>
        <w:rPr>
          <w:b/>
        </w:rPr>
        <w:t xml:space="preserve">10. Химическое равновесие. </w:t>
      </w:r>
    </w:p>
    <w:p w:rsidR="00907CD0" w:rsidRDefault="00907CD0" w:rsidP="00907CD0">
      <w:r>
        <w:t>-  устный опрос по материалу лекции, устный опрос при проведении допуска к лабораторной р</w:t>
      </w:r>
      <w:r>
        <w:t>а</w:t>
      </w:r>
      <w:r>
        <w:t>боте, защита лабораторной работы, опросы «у доски» и решение задач на практическом занятии.</w:t>
      </w:r>
    </w:p>
    <w:p w:rsidR="00907CD0" w:rsidRDefault="00907CD0" w:rsidP="00907CD0">
      <w:r>
        <w:rPr>
          <w:b/>
        </w:rPr>
        <w:t xml:space="preserve"> </w:t>
      </w:r>
    </w:p>
    <w:p w:rsidR="00907CD0" w:rsidRDefault="00907CD0" w:rsidP="00907CD0">
      <w:pPr>
        <w:tabs>
          <w:tab w:val="left" w:pos="708"/>
          <w:tab w:val="right" w:leader="underscore" w:pos="9639"/>
        </w:tabs>
        <w:ind w:firstLine="709"/>
        <w:rPr>
          <w:b/>
          <w:caps/>
        </w:rPr>
      </w:pPr>
      <w:r>
        <w:rPr>
          <w:b/>
          <w:caps/>
        </w:rPr>
        <w:t>5. Образовательные  технологии</w:t>
      </w:r>
    </w:p>
    <w:p w:rsidR="00907CD0" w:rsidRDefault="00907CD0" w:rsidP="00907CD0">
      <w:pPr>
        <w:ind w:firstLine="709"/>
      </w:pPr>
    </w:p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  <w:r>
        <w:t>Таблица - Образовательные технологии, используемые при реализации различных видов учебной занятий по дисциплине</w:t>
      </w:r>
    </w:p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3038"/>
        <w:gridCol w:w="5596"/>
      </w:tblGrid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выполнения упражнений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развития критического мышления: учебно-мозговой штурм, интеллектуальная разми</w:t>
            </w:r>
            <w:r>
              <w:t>н</w:t>
            </w:r>
            <w:r>
              <w:t>ка, метод контрольных вопросов, прием «</w:t>
            </w:r>
            <w:proofErr w:type="spellStart"/>
            <w:r>
              <w:t>взаимоо</w:t>
            </w:r>
            <w:r>
              <w:t>п</w:t>
            </w:r>
            <w:r>
              <w:t>рос</w:t>
            </w:r>
            <w:proofErr w:type="spellEnd"/>
            <w:r>
              <w:t>».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Технология обучения в сотрудничестве (командная, </w:t>
            </w:r>
            <w:r>
              <w:rPr>
                <w:color w:val="000000"/>
              </w:rPr>
              <w:lastRenderedPageBreak/>
              <w:t>групповая работа)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lastRenderedPageBreak/>
              <w:t>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Лабораторная работа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Технология проблемного обучения на основе 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 результатов лабораторной работы: индивид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альный опрос, собеседование в малой группе (бр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гаде), обсуждение результатов командной работы, представление студентом или группой студентов (бригадой) результатов лабораторной работы в форме отчета.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работа студентов (внеаудиторная)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</w:t>
            </w:r>
            <w:r>
              <w:t>с</w:t>
            </w:r>
            <w:r>
              <w:t>циплине)</w:t>
            </w:r>
          </w:p>
        </w:tc>
      </w:tr>
      <w:tr w:rsidR="00907CD0" w:rsidTr="00907CD0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(промежуточная аттестация: экзамен)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907CD0" w:rsidRDefault="00907CD0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907CD0" w:rsidRDefault="00907CD0" w:rsidP="00907CD0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p w:rsidR="00907CD0" w:rsidRDefault="00907CD0" w:rsidP="00907CD0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лабораторной работы</w:t>
      </w:r>
    </w:p>
    <w:p w:rsidR="00907CD0" w:rsidRDefault="00907CD0" w:rsidP="00907CD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lastRenderedPageBreak/>
        <w:t xml:space="preserve">денном состоянии и определите соответствующие значения валентности.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Примеры заданий к защите лабораторных работ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 xml:space="preserve"> «ОВР», «Гальванический элемент».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907CD0" w:rsidRDefault="00907CD0" w:rsidP="00907CD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907CD0" w:rsidRDefault="00907CD0" w:rsidP="00907CD0">
      <w:pPr>
        <w:ind w:firstLine="567"/>
        <w:jc w:val="center"/>
        <w:rPr>
          <w:b/>
          <w:bCs/>
          <w:sz w:val="28"/>
          <w:szCs w:val="28"/>
        </w:rPr>
      </w:pPr>
    </w:p>
    <w:p w:rsidR="00907CD0" w:rsidRDefault="00907CD0" w:rsidP="00907CD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</w:t>
      </w:r>
    </w:p>
    <w:p w:rsidR="00907CD0" w:rsidRDefault="00907CD0" w:rsidP="00907CD0">
      <w:pPr>
        <w:ind w:firstLine="567"/>
        <w:jc w:val="center"/>
        <w:rPr>
          <w:b/>
          <w:bCs/>
        </w:rPr>
      </w:pPr>
      <w:r>
        <w:rPr>
          <w:b/>
          <w:bCs/>
        </w:rPr>
        <w:t>Тема «Строение атома»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1.</w:t>
      </w:r>
      <w:r>
        <w:t xml:space="preserve"> Какова электронная конфигурация внешнего энергетического уровня атома элемента с порядк</w:t>
      </w:r>
      <w:r>
        <w:t>о</w:t>
      </w:r>
      <w:r>
        <w:t>вым номером 32?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4</w:t>
      </w:r>
      <w:r>
        <w:rPr>
          <w:lang w:val="en-US"/>
        </w:rPr>
        <w:t>s</w:t>
      </w:r>
      <w:r>
        <w:rPr>
          <w:vertAlign w:val="superscript"/>
        </w:rPr>
        <w:t xml:space="preserve">2                         </w:t>
      </w:r>
      <w:proofErr w:type="spellStart"/>
      <w:r>
        <w:t>2</w:t>
      </w:r>
      <w:proofErr w:type="spellEnd"/>
      <w:r>
        <w:t>) 3</w:t>
      </w:r>
      <w:r>
        <w:rPr>
          <w:lang w:val="en-US"/>
        </w:rPr>
        <w:t>d</w:t>
      </w:r>
      <w:r>
        <w:rPr>
          <w:vertAlign w:val="superscript"/>
        </w:rPr>
        <w:t xml:space="preserve">2                       </w:t>
      </w:r>
      <w:r>
        <w:t xml:space="preserve"> 3) 4</w:t>
      </w:r>
      <w:r>
        <w:rPr>
          <w:lang w:val="en-US"/>
        </w:rPr>
        <w:t>s</w:t>
      </w:r>
      <w:r>
        <w:rPr>
          <w:vertAlign w:val="superscript"/>
        </w:rPr>
        <w:t xml:space="preserve">2  </w:t>
      </w:r>
      <w:r>
        <w:t>4</w:t>
      </w:r>
      <w:r>
        <w:rPr>
          <w:lang w:val="en-US"/>
        </w:rPr>
        <w:t>p</w:t>
      </w:r>
      <w:r>
        <w:rPr>
          <w:vertAlign w:val="superscript"/>
        </w:rPr>
        <w:t xml:space="preserve">2                  </w:t>
      </w:r>
      <w:r>
        <w:t>4) 4</w:t>
      </w:r>
      <w:r>
        <w:rPr>
          <w:lang w:val="en-US"/>
        </w:rPr>
        <w:t>p</w:t>
      </w:r>
      <w:r>
        <w:rPr>
          <w:vertAlign w:val="superscript"/>
        </w:rPr>
        <w:t xml:space="preserve">2     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2.</w:t>
      </w:r>
      <w:r>
        <w:t xml:space="preserve"> К каким элементам (</w:t>
      </w:r>
      <w:r>
        <w:rPr>
          <w:lang w:val="en-US"/>
        </w:rPr>
        <w:t>s</w:t>
      </w:r>
      <w:r>
        <w:t>,</w:t>
      </w:r>
      <w:r>
        <w:rPr>
          <w:lang w:val="en-US"/>
        </w:rPr>
        <w:t>p</w:t>
      </w:r>
      <w:r>
        <w:t>,</w:t>
      </w:r>
      <w:r>
        <w:rPr>
          <w:lang w:val="en-US"/>
        </w:rPr>
        <w:t>d</w:t>
      </w:r>
      <w:r>
        <w:t xml:space="preserve"> или </w:t>
      </w:r>
      <w:r>
        <w:rPr>
          <w:lang w:val="en-US"/>
        </w:rPr>
        <w:t>f</w:t>
      </w:r>
      <w:r>
        <w:t>) относится элемент с порядковым номером 86?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</w:t>
      </w:r>
      <w:r>
        <w:rPr>
          <w:lang w:val="en-US"/>
        </w:rPr>
        <w:t>S</w:t>
      </w:r>
      <w:r>
        <w:t xml:space="preserve">                2) </w:t>
      </w:r>
      <w:r>
        <w:rPr>
          <w:lang w:val="en-US"/>
        </w:rPr>
        <w:t>p</w:t>
      </w:r>
      <w:r>
        <w:t xml:space="preserve">          3) </w:t>
      </w:r>
      <w:r>
        <w:rPr>
          <w:lang w:val="en-US"/>
        </w:rPr>
        <w:t>d</w:t>
      </w:r>
      <w:r>
        <w:t xml:space="preserve">         4) </w:t>
      </w:r>
      <w:r>
        <w:rPr>
          <w:lang w:val="en-US"/>
        </w:rPr>
        <w:t>f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Какие значения принимает орбитальное квантовое число при значении главного квантового числа, равного 2?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0,1             2)  1,2       3) -1,0,1      4) 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4.</w:t>
      </w:r>
      <w:r>
        <w:t xml:space="preserve"> Сколько </w:t>
      </w:r>
      <w:r>
        <w:rPr>
          <w:lang w:val="en-US"/>
        </w:rPr>
        <w:t>d</w:t>
      </w:r>
      <w:r>
        <w:t>-элементов в третьем периоде?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1) 2               </w:t>
      </w:r>
      <w:proofErr w:type="spellStart"/>
      <w:r>
        <w:t>2</w:t>
      </w:r>
      <w:proofErr w:type="spellEnd"/>
      <w:r>
        <w:t>) 6           3) 10         4) 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5.</w:t>
      </w:r>
      <w:r>
        <w:t>Указать электрон, которым завершается формирование электронной структуры атома элемента с порядковым номером 53.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>
        <w:t xml:space="preserve">   1) 5 </w:t>
      </w:r>
      <w:r>
        <w:rPr>
          <w:lang w:val="en-US"/>
        </w:rPr>
        <w:t>s</w:t>
      </w:r>
      <w:r>
        <w:rPr>
          <w:vertAlign w:val="superscript"/>
        </w:rPr>
        <w:t xml:space="preserve">2               </w:t>
      </w:r>
      <w:proofErr w:type="spellStart"/>
      <w:r>
        <w:t>2</w:t>
      </w:r>
      <w:proofErr w:type="spellEnd"/>
      <w:r>
        <w:t xml:space="preserve">) 5 </w:t>
      </w:r>
      <w:r>
        <w:rPr>
          <w:lang w:val="en-US"/>
        </w:rPr>
        <w:t>p</w:t>
      </w:r>
      <w:r>
        <w:rPr>
          <w:vertAlign w:val="superscript"/>
        </w:rPr>
        <w:t xml:space="preserve">5              </w:t>
      </w:r>
      <w:r>
        <w:t xml:space="preserve">3) 5 </w:t>
      </w:r>
      <w:r>
        <w:rPr>
          <w:lang w:val="en-US"/>
        </w:rPr>
        <w:t>d</w:t>
      </w:r>
      <w:r>
        <w:rPr>
          <w:vertAlign w:val="superscript"/>
        </w:rPr>
        <w:t xml:space="preserve">9              </w:t>
      </w:r>
      <w:r>
        <w:t xml:space="preserve">4) 4 </w:t>
      </w:r>
      <w:r>
        <w:rPr>
          <w:lang w:val="en-US"/>
        </w:rPr>
        <w:t>d</w:t>
      </w:r>
      <w:r>
        <w:rPr>
          <w:vertAlign w:val="superscript"/>
        </w:rPr>
        <w:t xml:space="preserve">5                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6.</w:t>
      </w:r>
      <w:r>
        <w:t xml:space="preserve">    Как меняются радиусы атомов в периоде?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а) увеличиваются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б) уменьшаются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в) не изменяются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7.</w:t>
      </w:r>
      <w:r>
        <w:t xml:space="preserve"> Чему равно главное квантовое число для электронов </w:t>
      </w:r>
      <w:proofErr w:type="spellStart"/>
      <w:r>
        <w:t>предвнешнего</w:t>
      </w:r>
      <w:proofErr w:type="spellEnd"/>
      <w:r>
        <w:t xml:space="preserve"> энергетического уровня </w:t>
      </w:r>
      <w:r>
        <w:lastRenderedPageBreak/>
        <w:t>атома элемента с порядковым номером 38?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2               </w:t>
      </w:r>
      <w:proofErr w:type="spellStart"/>
      <w:r>
        <w:t>2</w:t>
      </w:r>
      <w:proofErr w:type="spellEnd"/>
      <w:r>
        <w:t>)  1            3) 0            4) 3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8.</w:t>
      </w:r>
      <w:r>
        <w:t xml:space="preserve"> Какова электронная конфигурация </w:t>
      </w:r>
      <w:proofErr w:type="spellStart"/>
      <w:r>
        <w:t>предвнешнего</w:t>
      </w:r>
      <w:proofErr w:type="spellEnd"/>
      <w:r>
        <w:t xml:space="preserve"> энергетического уровня атома элемента с п</w:t>
      </w:r>
      <w:r>
        <w:t>о</w:t>
      </w:r>
      <w:r>
        <w:t>рядковым номером 81?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6</w:t>
      </w:r>
      <w:r>
        <w:rPr>
          <w:lang w:val="en-US"/>
        </w:rPr>
        <w:t>s</w:t>
      </w:r>
      <w:r>
        <w:rPr>
          <w:vertAlign w:val="superscript"/>
        </w:rPr>
        <w:t xml:space="preserve">2                </w:t>
      </w:r>
      <w:proofErr w:type="spellStart"/>
      <w:r>
        <w:t>2</w:t>
      </w:r>
      <w:proofErr w:type="spellEnd"/>
      <w:r>
        <w:t>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6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5</w:t>
      </w:r>
      <w:r>
        <w:t xml:space="preserve">        3)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  <w:r>
        <w:t xml:space="preserve">             4) 6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6</w:t>
      </w:r>
      <w:r>
        <w:rPr>
          <w:lang w:val="en-US"/>
        </w:rPr>
        <w:t>p</w:t>
      </w:r>
      <w:r>
        <w:rPr>
          <w:vertAlign w:val="superscript"/>
        </w:rPr>
        <w:t>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9.</w:t>
      </w:r>
      <w:r>
        <w:t xml:space="preserve"> Какие значения принимает магнитное квантовое число для электронов </w:t>
      </w:r>
      <w:r>
        <w:rPr>
          <w:lang w:val="en-US"/>
        </w:rPr>
        <w:t>p</w:t>
      </w:r>
      <w:r>
        <w:t>–энергетического под</w:t>
      </w:r>
      <w:r>
        <w:t>у</w:t>
      </w:r>
      <w:r>
        <w:t>ровня?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1) -1,0,1         2)  -2,-1,0,1,2           3) 0           4) 1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10.</w:t>
      </w:r>
      <w:r>
        <w:t xml:space="preserve"> Чем отличаются атомы изотопов одного элемента?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а) числом протонов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б) числом нейтронов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в) числом электронов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г) зарядом ядра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11.</w:t>
      </w:r>
      <w:r>
        <w:t xml:space="preserve"> На основании электронной формулы определите, какими свойствами обладает элемент с эле</w:t>
      </w:r>
      <w:r>
        <w:t>к</w:t>
      </w:r>
      <w:r>
        <w:t>тронной конфигурацией атома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>: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>а) металл                                      б) неметалл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в) </w:t>
      </w:r>
      <w:proofErr w:type="spellStart"/>
      <w:r>
        <w:t>амфотерный</w:t>
      </w:r>
      <w:proofErr w:type="spellEnd"/>
      <w:r>
        <w:t xml:space="preserve"> элемент                г) инертный элемент.</w:t>
      </w:r>
    </w:p>
    <w:p w:rsidR="00907CD0" w:rsidRDefault="00907CD0" w:rsidP="00907CD0">
      <w:pPr>
        <w:jc w:val="center"/>
        <w:rPr>
          <w:b/>
        </w:rPr>
      </w:pPr>
    </w:p>
    <w:p w:rsidR="00907CD0" w:rsidRDefault="00907CD0" w:rsidP="00907CD0">
      <w:pPr>
        <w:jc w:val="center"/>
        <w:rPr>
          <w:b/>
        </w:rPr>
      </w:pPr>
      <w:r>
        <w:rPr>
          <w:b/>
        </w:rPr>
        <w:t>Тема «Химическая  термодинамика»</w:t>
      </w:r>
    </w:p>
    <w:p w:rsidR="00907CD0" w:rsidRDefault="00907CD0" w:rsidP="00907CD0">
      <w:pPr>
        <w:jc w:val="center"/>
        <w:rPr>
          <w:b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1. </w:t>
      </w:r>
      <w:r>
        <w:t>Термохимическое уравнение реакции: 4</w:t>
      </w:r>
      <w:r>
        <w:rPr>
          <w:lang w:val="en-US"/>
        </w:rPr>
        <w:t>Al </w:t>
      </w:r>
      <w:r>
        <w:t>+</w:t>
      </w:r>
      <w:r>
        <w:rPr>
          <w:lang w:val="en-US"/>
        </w:rPr>
        <w:t> </w:t>
      </w:r>
      <w:r>
        <w:t>3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lang w:val="en-US"/>
        </w:rPr>
        <w:t> </w:t>
      </w:r>
      <w:r>
        <w:t>= 2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rPr>
          <w:lang w:val="en-US"/>
        </w:rPr>
        <w:t> </w:t>
      </w:r>
      <w:r>
        <w:t>+ 3350</w:t>
      </w:r>
      <w:r>
        <w:rPr>
          <w:lang w:val="en-US"/>
        </w:rPr>
        <w:t> </w:t>
      </w:r>
      <w:r>
        <w:t>кДж. Количество теплоты, в</w:t>
      </w:r>
      <w:r>
        <w:t>ы</w:t>
      </w:r>
      <w:r>
        <w:t>делившейся при окислении 54г алюминия (кДж):</w:t>
      </w:r>
    </w:p>
    <w:p w:rsidR="00907CD0" w:rsidRDefault="00907CD0" w:rsidP="00907CD0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837.5                      3)  3350</w:t>
      </w:r>
    </w:p>
    <w:p w:rsidR="00907CD0" w:rsidRDefault="00907CD0" w:rsidP="00907CD0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</w:pPr>
      <w:r>
        <w:t>1675                       4)  6700?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2. Прямая или обратная реакция будет протекать при стандартных  условиях в системе:  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rPr>
          <w:lang w:val="en-US"/>
        </w:rPr>
        <w:t>CH</w:t>
      </w:r>
      <w:r>
        <w:rPr>
          <w:vertAlign w:val="subscript"/>
        </w:rPr>
        <w:t>4(</w:t>
      </w:r>
      <w:proofErr w:type="gramEnd"/>
      <w:r>
        <w:rPr>
          <w:vertAlign w:val="subscript"/>
        </w:rPr>
        <w:t>г)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+ 2</w:t>
      </w:r>
      <w:r>
        <w:rPr>
          <w:lang w:val="en-US"/>
        </w:rPr>
        <w:t>H</w:t>
      </w:r>
      <w:r>
        <w:rPr>
          <w:vertAlign w:val="subscript"/>
        </w:rPr>
        <w:t>2(г)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rPr>
          <w:lang w:val="en-US"/>
        </w:rPr>
        <w:t>ΔG</w:t>
      </w:r>
      <w:r>
        <w:rPr>
          <w:vertAlign w:val="superscript"/>
          <w:lang w:val="en-US"/>
        </w:rPr>
        <w:t>o</w:t>
      </w:r>
      <w:proofErr w:type="spellEnd"/>
      <w:r>
        <w:rPr>
          <w:vertAlign w:val="subscript"/>
        </w:rPr>
        <w:t>298</w:t>
      </w:r>
      <w:r>
        <w:t xml:space="preserve">, кДж/моль </w:t>
      </w:r>
      <w:r>
        <w:rPr>
          <w:vertAlign w:val="subscript"/>
        </w:rPr>
        <w:t xml:space="preserve">   </w:t>
      </w:r>
      <w:r>
        <w:t>-50</w:t>
      </w:r>
      <w:proofErr w:type="gramStart"/>
      <w:r>
        <w:t>,79</w:t>
      </w:r>
      <w:proofErr w:type="gramEnd"/>
      <w:r>
        <w:t xml:space="preserve">   -394,38  -137,27   0,00</w:t>
      </w:r>
    </w:p>
    <w:p w:rsidR="00907CD0" w:rsidRDefault="00907CD0" w:rsidP="00907CD0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proofErr w:type="gramStart"/>
      <w:r>
        <w:t>прямая</w:t>
      </w:r>
      <w:proofErr w:type="gramEnd"/>
      <w:r>
        <w:t xml:space="preserve">       3) равновесие</w:t>
      </w:r>
    </w:p>
    <w:p w:rsidR="00907CD0" w:rsidRDefault="00907CD0" w:rsidP="00907CD0">
      <w:pPr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>
        <w:t>обратная    4) нельзя ответить однозначно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3. По термохимическому уравнению реакции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>3(г)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2(г)</w:t>
      </w:r>
      <w:r>
        <w:t xml:space="preserve"> = </w:t>
      </w:r>
      <w:proofErr w:type="spellStart"/>
      <w:r>
        <w:rPr>
          <w:lang w:val="en-US"/>
        </w:rPr>
        <w:t>PCl</w:t>
      </w:r>
      <w:proofErr w:type="spellEnd"/>
      <w:r>
        <w:rPr>
          <w:vertAlign w:val="subscript"/>
        </w:rPr>
        <w:t xml:space="preserve">5(г) </w:t>
      </w:r>
      <w:r>
        <w:t>Δ</w:t>
      </w:r>
      <w:r>
        <w:rPr>
          <w:lang w:val="en-US"/>
        </w:rPr>
        <w:t>H</w:t>
      </w:r>
      <w:r>
        <w:t xml:space="preserve"> = -137,3 кДж укажите зн</w:t>
      </w:r>
      <w:r>
        <w:t>а</w:t>
      </w:r>
      <w:r>
        <w:t>чение температуры начала реакции:</w:t>
      </w:r>
    </w:p>
    <w:p w:rsidR="00907CD0" w:rsidRDefault="00907CD0" w:rsidP="00907CD0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t>Т</w:t>
      </w:r>
      <w:r>
        <w:rPr>
          <w:lang w:val="en-US"/>
        </w:rPr>
        <w:t xml:space="preserve"> &lt;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>3)</w:t>
      </w:r>
      <w:r>
        <w:rPr>
          <w:vertAlign w:val="subscript"/>
        </w:rPr>
        <w:t xml:space="preserve"> </w:t>
      </w:r>
      <w:r>
        <w:rPr>
          <w:lang w:val="en-US"/>
        </w:rPr>
        <w:t xml:space="preserve">T =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907CD0" w:rsidRDefault="00907CD0" w:rsidP="00907CD0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 xml:space="preserve">T &gt;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  <w:r>
        <w:rPr>
          <w:vertAlign w:val="subscript"/>
        </w:rPr>
        <w:t xml:space="preserve">                 </w:t>
      </w:r>
      <w:r>
        <w:t xml:space="preserve">4) </w:t>
      </w:r>
      <w:r>
        <w:rPr>
          <w:lang w:val="en-US"/>
        </w:rPr>
        <w:t xml:space="preserve">T ≠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proofErr w:type="spellEnd"/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4. Как меняется энтропия в процессе изомеризации бутана в изобутан?</w:t>
      </w:r>
    </w:p>
    <w:p w:rsidR="00907CD0" w:rsidRDefault="00907CD0" w:rsidP="00907CD0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 xml:space="preserve">S &lt; 0 </w:t>
      </w:r>
      <w:r>
        <w:t xml:space="preserve">      3) </w:t>
      </w:r>
      <w:r>
        <w:rPr>
          <w:lang w:val="en-US"/>
        </w:rPr>
        <w:t>ΔS = 0</w:t>
      </w:r>
    </w:p>
    <w:p w:rsidR="00907CD0" w:rsidRDefault="00907CD0" w:rsidP="00907CD0">
      <w:pPr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jc w:val="both"/>
      </w:pPr>
      <w:r>
        <w:t>Δ</w:t>
      </w:r>
      <w:r>
        <w:rPr>
          <w:lang w:val="en-US"/>
        </w:rPr>
        <w:t>S &gt; 0</w:t>
      </w:r>
      <w:r>
        <w:t xml:space="preserve">       4) нельзя ответить однозначно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5. «Тепловой эффект химических реакций не зависит от числа промежуточных стадий, а определ</w:t>
      </w:r>
      <w:r>
        <w:t>я</w:t>
      </w:r>
      <w:r>
        <w:t>ется лишь начальным и конечным видом и состоянием системы» - это формулировка:</w:t>
      </w:r>
    </w:p>
    <w:p w:rsidR="00907CD0" w:rsidRDefault="00907CD0" w:rsidP="00907CD0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первого начала термодинамики     3) закона Лавуазье-Лапласа</w:t>
      </w:r>
    </w:p>
    <w:p w:rsidR="00907CD0" w:rsidRDefault="00907CD0" w:rsidP="00907CD0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</w:pPr>
      <w:r>
        <w:t>второго начала термодинамики     4) закона Гесса?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 xml:space="preserve">6. Для реакции </w:t>
      </w:r>
      <w:r>
        <w:rPr>
          <w:lang w:val="en-US"/>
        </w:rPr>
        <w:t>CO</w:t>
      </w:r>
      <w:r>
        <w:rPr>
          <w:vertAlign w:val="subscript"/>
        </w:rPr>
        <w:t>2(г)</w:t>
      </w:r>
      <w:r>
        <w:t xml:space="preserve"> + </w:t>
      </w:r>
      <w:r>
        <w:rPr>
          <w:lang w:val="en-US"/>
        </w:rPr>
        <w:t>C</w:t>
      </w:r>
      <w:r>
        <w:rPr>
          <w:vertAlign w:val="subscript"/>
        </w:rPr>
        <w:t>(т)</w:t>
      </w:r>
      <w:r>
        <w:t xml:space="preserve"> = 2</w:t>
      </w:r>
      <w:r>
        <w:rPr>
          <w:lang w:val="en-US"/>
        </w:rPr>
        <w:t>CO</w:t>
      </w:r>
      <w:r>
        <w:rPr>
          <w:vertAlign w:val="subscript"/>
        </w:rPr>
        <w:t>(г)</w:t>
      </w:r>
      <w:r>
        <w:t xml:space="preserve"> рассчитайте температуру (К), при которой равновероятны оба направления реакции, если </w:t>
      </w:r>
      <w:proofErr w:type="spellStart"/>
      <w:r>
        <w:rPr>
          <w:lang w:val="en-US"/>
        </w:rPr>
        <w:t>ΔH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proofErr w:type="spellEnd"/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>
        <w:t xml:space="preserve"> = 173 кДж, Δ</w:t>
      </w:r>
      <w:r>
        <w:rPr>
          <w:lang w:val="en-US"/>
        </w:rPr>
        <w:t>S</w:t>
      </w:r>
      <w:r>
        <w:rPr>
          <w:vertAlign w:val="superscript"/>
          <w:lang w:val="en-US"/>
        </w:rPr>
        <w:t>o</w:t>
      </w:r>
      <w:r>
        <w:rPr>
          <w:vertAlign w:val="subscript"/>
          <w:lang w:val="en-US"/>
        </w:rPr>
        <w:t>x</w:t>
      </w:r>
      <w:r>
        <w:rPr>
          <w:vertAlign w:val="subscript"/>
        </w:rPr>
        <w:t>.</w:t>
      </w:r>
      <w:r>
        <w:rPr>
          <w:vertAlign w:val="subscript"/>
          <w:lang w:val="en-US"/>
        </w:rPr>
        <w:t>p</w:t>
      </w:r>
      <w:r w:rsidRPr="00907CD0">
        <w:rPr>
          <w:vertAlign w:val="superscript"/>
        </w:rPr>
        <w:t xml:space="preserve"> </w:t>
      </w:r>
      <w:r>
        <w:t>= 176 Дж/К.</w:t>
      </w:r>
    </w:p>
    <w:p w:rsidR="00907CD0" w:rsidRDefault="00907CD0" w:rsidP="00907CD0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542         3) 441</w:t>
      </w:r>
    </w:p>
    <w:p w:rsidR="00907CD0" w:rsidRDefault="00907CD0" w:rsidP="00907CD0">
      <w:pPr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</w:pPr>
      <w:r>
        <w:t>789         4) 983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7. Каковы условия невозможности протекания процесса?</w:t>
      </w:r>
    </w:p>
    <w:p w:rsidR="00907CD0" w:rsidRDefault="00907CD0" w:rsidP="00907CD0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&gt;0</w:t>
      </w:r>
      <w:r>
        <w:rPr>
          <w:lang w:val="en-US"/>
        </w:rPr>
        <w:t xml:space="preserve"> </w:t>
      </w:r>
      <w:r>
        <w:t xml:space="preserve">     3)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&lt;0</w:t>
      </w:r>
    </w:p>
    <w:p w:rsidR="00907CD0" w:rsidRDefault="00907CD0" w:rsidP="00907CD0">
      <w:pPr>
        <w:widowControl w:val="0"/>
        <w:numPr>
          <w:ilvl w:val="0"/>
          <w:numId w:val="39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ΔH</w:t>
      </w:r>
      <w:r>
        <w:t xml:space="preserve">&lt;0, </w:t>
      </w:r>
      <w:r>
        <w:rPr>
          <w:lang w:val="en-US"/>
        </w:rPr>
        <w:t>ΔS</w:t>
      </w:r>
      <w:r>
        <w:t>&lt;0</w:t>
      </w:r>
      <w:r>
        <w:rPr>
          <w:lang w:val="en-US"/>
        </w:rPr>
        <w:t xml:space="preserve"> </w:t>
      </w:r>
      <w:r>
        <w:t xml:space="preserve">     4) </w:t>
      </w:r>
      <w:r>
        <w:rPr>
          <w:lang w:val="en-US"/>
        </w:rPr>
        <w:t>ΔH</w:t>
      </w:r>
      <w:r>
        <w:t xml:space="preserve">&gt;0, </w:t>
      </w:r>
      <w:r>
        <w:rPr>
          <w:lang w:val="en-US"/>
        </w:rPr>
        <w:t>ΔS</w:t>
      </w:r>
      <w:r>
        <w:t>&gt;0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8. Для эндотермической реакции характерно:</w:t>
      </w:r>
    </w:p>
    <w:p w:rsidR="00907CD0" w:rsidRDefault="00907CD0" w:rsidP="00907CD0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ΔН&gt;0             3) Q&gt;0, ΔH&gt;0</w:t>
      </w:r>
    </w:p>
    <w:p w:rsidR="00907CD0" w:rsidRDefault="00907CD0" w:rsidP="00907CD0">
      <w:pPr>
        <w:widowControl w:val="0"/>
        <w:numPr>
          <w:ilvl w:val="0"/>
          <w:numId w:val="40"/>
        </w:numPr>
        <w:autoSpaceDE w:val="0"/>
        <w:autoSpaceDN w:val="0"/>
        <w:adjustRightInd w:val="0"/>
        <w:contextualSpacing/>
        <w:jc w:val="both"/>
      </w:pPr>
      <w:r>
        <w:t>Q&lt;0, ΔН&lt;0             4) Q=0, ΔH&lt;0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9. Для реакции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 2</w:t>
      </w:r>
      <w:r>
        <w:rPr>
          <w:lang w:val="en-US"/>
        </w:rPr>
        <w:t>NO</w:t>
      </w:r>
      <w:r>
        <w:t xml:space="preserve">  </w:t>
      </w:r>
      <w:proofErr w:type="spellStart"/>
      <w:r>
        <w:rPr>
          <w:lang w:val="en-US"/>
        </w:rPr>
        <w:t>ΔG</w:t>
      </w:r>
      <w:r>
        <w:rPr>
          <w:vertAlign w:val="subscript"/>
          <w:lang w:val="en-US"/>
        </w:rPr>
        <w:t>xp</w:t>
      </w:r>
      <w:proofErr w:type="spellEnd"/>
      <w:r>
        <w:t xml:space="preserve"> = 173,2 кДж. Вычислите </w:t>
      </w:r>
      <w:proofErr w:type="spellStart"/>
      <w:r>
        <w:t>К</w:t>
      </w:r>
      <w:r>
        <w:rPr>
          <w:vertAlign w:val="subscript"/>
        </w:rPr>
        <w:t>р</w:t>
      </w:r>
      <w:proofErr w:type="spellEnd"/>
      <w:r>
        <w:t xml:space="preserve"> для стандартных условий:</w:t>
      </w:r>
    </w:p>
    <w:p w:rsidR="00907CD0" w:rsidRDefault="00907CD0" w:rsidP="00907CD0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3                              </w:t>
      </w:r>
      <w:r>
        <w:t>3)</w:t>
      </w:r>
      <w:r>
        <w:rPr>
          <w:vertAlign w:val="superscript"/>
        </w:rPr>
        <w:t xml:space="preserve">    </w:t>
      </w:r>
      <w:r>
        <w:t>10</w:t>
      </w:r>
      <w:r>
        <w:rPr>
          <w:vertAlign w:val="superscript"/>
        </w:rPr>
        <w:t>-3</w:t>
      </w:r>
    </w:p>
    <w:p w:rsidR="00907CD0" w:rsidRDefault="00907CD0" w:rsidP="00907CD0">
      <w:pPr>
        <w:widowControl w:val="0"/>
        <w:numPr>
          <w:ilvl w:val="0"/>
          <w:numId w:val="41"/>
        </w:numPr>
        <w:autoSpaceDE w:val="0"/>
        <w:autoSpaceDN w:val="0"/>
        <w:adjustRightInd w:val="0"/>
        <w:contextualSpacing/>
        <w:jc w:val="both"/>
      </w:pPr>
      <w:r>
        <w:t>10</w:t>
      </w:r>
      <w:r>
        <w:rPr>
          <w:vertAlign w:val="superscript"/>
        </w:rPr>
        <w:t xml:space="preserve">-30                          </w:t>
      </w:r>
      <w:r>
        <w:t>4)</w:t>
      </w:r>
      <w:r>
        <w:rPr>
          <w:vertAlign w:val="superscript"/>
        </w:rPr>
        <w:t xml:space="preserve">     </w:t>
      </w:r>
      <w:r>
        <w:t>10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10. Укажите реакции, в которых энтропия увеличивается:</w:t>
      </w:r>
    </w:p>
    <w:tbl>
      <w:tblPr>
        <w:tblW w:w="0" w:type="auto"/>
        <w:tblLook w:val="04A0"/>
      </w:tblPr>
      <w:tblGrid>
        <w:gridCol w:w="3510"/>
        <w:gridCol w:w="3864"/>
      </w:tblGrid>
      <w:tr w:rsidR="00907CD0" w:rsidTr="00907CD0">
        <w:tc>
          <w:tcPr>
            <w:tcW w:w="3510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t>1) 2</w:t>
            </w:r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(г)</w:t>
            </w:r>
            <w:r>
              <w:rPr>
                <w:lang w:val="en-US"/>
              </w:rPr>
              <w:t xml:space="preserve"> = 2Cl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  <w:tc>
          <w:tcPr>
            <w:tcW w:w="3864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(г)</w:t>
            </w:r>
            <w:r>
              <w:t xml:space="preserve"> + 3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2(г)</w:t>
            </w:r>
            <w:r>
              <w:t xml:space="preserve"> =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(г)</w:t>
            </w:r>
            <w:r>
              <w:t xml:space="preserve"> +2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2(г)</w:t>
            </w:r>
          </w:p>
        </w:tc>
      </w:tr>
      <w:tr w:rsidR="00907CD0" w:rsidRPr="005653B5" w:rsidTr="00907CD0">
        <w:tc>
          <w:tcPr>
            <w:tcW w:w="3510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>
              <w:rPr>
                <w:lang w:val="en-US"/>
              </w:rPr>
              <w:t>CF</w:t>
            </w:r>
            <w:r>
              <w:rPr>
                <w:vertAlign w:val="subscript"/>
              </w:rPr>
              <w:t>4(г)</w:t>
            </w:r>
            <w:r>
              <w:t xml:space="preserve"> = 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(графит)</w:t>
            </w:r>
            <w:r>
              <w:t xml:space="preserve"> +2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2(г)</w:t>
            </w:r>
          </w:p>
        </w:tc>
        <w:tc>
          <w:tcPr>
            <w:tcW w:w="3864" w:type="dxa"/>
            <w:hideMark/>
          </w:tcPr>
          <w:p w:rsidR="00907CD0" w:rsidRDefault="00907CD0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2(K)</w:t>
            </w:r>
            <w:r>
              <w:rPr>
                <w:lang w:val="en-US"/>
              </w:rPr>
              <w:t xml:space="preserve"> = N</w:t>
            </w:r>
            <w:r>
              <w:rPr>
                <w:vertAlign w:val="subscript"/>
                <w:lang w:val="en-US"/>
              </w:rPr>
              <w:t>2(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(</w:t>
            </w:r>
            <w:r>
              <w:rPr>
                <w:vertAlign w:val="subscript"/>
              </w:rPr>
              <w:t>г</w:t>
            </w:r>
            <w:r>
              <w:rPr>
                <w:vertAlign w:val="subscript"/>
                <w:lang w:val="en-US"/>
              </w:rPr>
              <w:t>)</w:t>
            </w:r>
          </w:p>
        </w:tc>
      </w:tr>
    </w:tbl>
    <w:p w:rsidR="00907CD0" w:rsidRDefault="00907CD0" w:rsidP="00907CD0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rPr>
          <w:lang w:val="en-US"/>
        </w:rPr>
        <w:t>1, 2</w:t>
      </w:r>
      <w:r>
        <w:t xml:space="preserve">                                   3) 1, 3</w:t>
      </w:r>
    </w:p>
    <w:p w:rsidR="00907CD0" w:rsidRDefault="00907CD0" w:rsidP="00907CD0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</w:pPr>
      <w:r>
        <w:t>2, 3                                   4) 2, 4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</w:pPr>
      <w:r>
        <w:t>11. Для необратимых процессов изменение энергии Гиббса, ΔG</w:t>
      </w:r>
    </w:p>
    <w:p w:rsidR="00907CD0" w:rsidRDefault="00907CD0" w:rsidP="00907CD0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равно нулю                            3) всегда положительно</w:t>
      </w:r>
    </w:p>
    <w:p w:rsidR="00907CD0" w:rsidRDefault="00907CD0" w:rsidP="00907CD0">
      <w:pPr>
        <w:widowControl w:val="0"/>
        <w:numPr>
          <w:ilvl w:val="0"/>
          <w:numId w:val="43"/>
        </w:numPr>
        <w:autoSpaceDE w:val="0"/>
        <w:autoSpaceDN w:val="0"/>
        <w:adjustRightInd w:val="0"/>
        <w:contextualSpacing/>
        <w:jc w:val="both"/>
      </w:pPr>
      <w:r>
        <w:t>всегда отрицательно                         4) зависит от типа реакции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07CD0" w:rsidRDefault="00907CD0" w:rsidP="00907CD0">
      <w:pPr>
        <w:ind w:firstLine="709"/>
        <w:jc w:val="center"/>
        <w:rPr>
          <w:b/>
        </w:rPr>
      </w:pPr>
      <w:r>
        <w:rPr>
          <w:b/>
        </w:rPr>
        <w:t>Вопросы к экзамену по курсу «Химия»:</w:t>
      </w:r>
    </w:p>
    <w:p w:rsidR="00907CD0" w:rsidRDefault="00907CD0" w:rsidP="00907CD0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before="120"/>
        <w:ind w:left="0" w:right="-567" w:firstLine="0"/>
        <w:rPr>
          <w:b/>
          <w:bCs/>
          <w:i/>
          <w:iCs/>
        </w:rPr>
      </w:pPr>
      <w:r>
        <w:rPr>
          <w:spacing w:val="1"/>
        </w:rPr>
        <w:t xml:space="preserve">Современные представления о строении атома. </w:t>
      </w:r>
      <w:r>
        <w:rPr>
          <w:bCs/>
          <w:iCs/>
        </w:rPr>
        <w:t>История учений о строении атома.</w:t>
      </w:r>
      <w:r>
        <w:rPr>
          <w:b/>
          <w:bCs/>
          <w:i/>
          <w:iCs/>
        </w:rPr>
        <w:t xml:space="preserve">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2"/>
        </w:rPr>
      </w:pPr>
      <w:r>
        <w:rPr>
          <w:spacing w:val="2"/>
        </w:rPr>
        <w:t>Квантовые числа как результат решения уравнения Шредингера (главное, орбитальное, ма</w:t>
      </w:r>
      <w:r>
        <w:rPr>
          <w:spacing w:val="2"/>
        </w:rPr>
        <w:t>г</w:t>
      </w:r>
      <w:r>
        <w:rPr>
          <w:spacing w:val="2"/>
        </w:rPr>
        <w:t>нитное, спиновое), их физический смысл (на примерах).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Электронные конфигурации атомов периодической системы.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Принципы и порядок заполнения атомных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многоэлектронных атомов (принцип минимума энергии, принцип Паули, пр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вило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Гунда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Клечковского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) (на примерах).   </w:t>
      </w:r>
    </w:p>
    <w:p w:rsidR="00907CD0" w:rsidRDefault="00907CD0" w:rsidP="00907CD0">
      <w:pPr>
        <w:numPr>
          <w:ilvl w:val="0"/>
          <w:numId w:val="44"/>
        </w:numPr>
        <w:tabs>
          <w:tab w:val="clear" w:pos="720"/>
          <w:tab w:val="num" w:pos="426"/>
          <w:tab w:val="left" w:pos="6804"/>
        </w:tabs>
        <w:autoSpaceDN w:val="0"/>
        <w:ind w:left="0" w:firstLine="0"/>
        <w:rPr>
          <w:bCs/>
          <w:iCs/>
        </w:rPr>
      </w:pPr>
      <w:r>
        <w:rPr>
          <w:bCs/>
          <w:iCs/>
        </w:rPr>
        <w:t xml:space="preserve">Периодический закон и периодическая система элементов </w:t>
      </w:r>
      <w:r>
        <w:rPr>
          <w:spacing w:val="-2"/>
        </w:rPr>
        <w:t xml:space="preserve">Д.И. </w:t>
      </w:r>
      <w:r>
        <w:rPr>
          <w:bCs/>
          <w:iCs/>
        </w:rPr>
        <w:t>Менделеева. Электронное строение атомов элементов периодической системы. «Провал» электрона.</w:t>
      </w:r>
      <w:r>
        <w:t xml:space="preserve"> </w:t>
      </w:r>
      <w:r>
        <w:rPr>
          <w:bCs/>
          <w:iCs/>
        </w:rPr>
        <w:t>Электронные семейства химических элементов.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2"/>
        </w:rPr>
        <w:t xml:space="preserve">Основные свойства атомов (радиус, </w:t>
      </w:r>
      <w:r>
        <w:rPr>
          <w:spacing w:val="4"/>
        </w:rPr>
        <w:t xml:space="preserve">энергия ионизации, сродство к электрону, </w:t>
      </w:r>
      <w:proofErr w:type="spellStart"/>
      <w:r>
        <w:rPr>
          <w:spacing w:val="4"/>
        </w:rPr>
        <w:t>электроотр</w:t>
      </w:r>
      <w:r>
        <w:rPr>
          <w:spacing w:val="4"/>
        </w:rPr>
        <w:t>и</w:t>
      </w:r>
      <w:r>
        <w:rPr>
          <w:spacing w:val="4"/>
        </w:rPr>
        <w:t>цательность</w:t>
      </w:r>
      <w:proofErr w:type="spellEnd"/>
      <w:r>
        <w:rPr>
          <w:spacing w:val="4"/>
        </w:rPr>
        <w:t>, окислительно-</w:t>
      </w:r>
      <w:r>
        <w:t>восстановительные свойства) и закономерности их изменения в гру</w:t>
      </w:r>
      <w:r>
        <w:t>п</w:t>
      </w:r>
      <w:r>
        <w:t xml:space="preserve">пах и периодах.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1"/>
        </w:rPr>
        <w:t xml:space="preserve">Понятие о валентных электронах и валентности. </w:t>
      </w:r>
      <w:r>
        <w:rPr>
          <w:spacing w:val="-2"/>
        </w:rPr>
        <w:t xml:space="preserve">Понятие о формирующем электроне. </w:t>
      </w:r>
      <w:r>
        <w:rPr>
          <w:spacing w:val="-1"/>
        </w:rPr>
        <w:t>Опред</w:t>
      </w:r>
      <w:r>
        <w:rPr>
          <w:spacing w:val="-1"/>
        </w:rPr>
        <w:t>е</w:t>
      </w:r>
      <w:r>
        <w:rPr>
          <w:spacing w:val="-1"/>
        </w:rPr>
        <w:t xml:space="preserve">ление валентности атомов </w:t>
      </w:r>
      <w:r>
        <w:rPr>
          <w:spacing w:val="-1"/>
          <w:lang w:val="en-US"/>
        </w:rPr>
        <w:t>s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p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d</w:t>
      </w:r>
      <w:r>
        <w:rPr>
          <w:spacing w:val="-1"/>
        </w:rPr>
        <w:t xml:space="preserve">-, </w:t>
      </w:r>
      <w:r>
        <w:rPr>
          <w:spacing w:val="-1"/>
          <w:lang w:val="en-US"/>
        </w:rPr>
        <w:t>f</w:t>
      </w:r>
      <w:r>
        <w:rPr>
          <w:spacing w:val="-1"/>
        </w:rPr>
        <w:t xml:space="preserve">-элементов в возбужденном и невозбужденном состоянии (на примерах). Валентность элементов </w:t>
      </w:r>
      <w:r>
        <w:rPr>
          <w:spacing w:val="-1"/>
          <w:lang w:val="en-US"/>
        </w:rPr>
        <w:t>II</w:t>
      </w:r>
      <w:r>
        <w:rPr>
          <w:spacing w:val="-1"/>
        </w:rPr>
        <w:t xml:space="preserve"> периода.</w:t>
      </w:r>
      <w:r>
        <w:t xml:space="preserve"> </w:t>
      </w:r>
      <w:r>
        <w:rPr>
          <w:spacing w:val="-1"/>
        </w:rPr>
        <w:t>Образование ионов.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2"/>
        </w:rPr>
        <w:t xml:space="preserve">Понятие и основные характеристики  химической связи (длина, энергия, </w:t>
      </w:r>
      <w:r>
        <w:t xml:space="preserve">полярность, </w:t>
      </w:r>
      <w:r>
        <w:rPr>
          <w:spacing w:val="-2"/>
        </w:rPr>
        <w:t xml:space="preserve">валентный угол). </w:t>
      </w:r>
      <w:r>
        <w:rPr>
          <w:spacing w:val="-1"/>
        </w:rPr>
        <w:t xml:space="preserve"> Виды и характеристики химической связи на примере молекул: </w:t>
      </w:r>
      <w:proofErr w:type="spellStart"/>
      <w:r>
        <w:rPr>
          <w:spacing w:val="-1"/>
          <w:lang w:val="en-US"/>
        </w:rPr>
        <w:t>NaCl</w:t>
      </w:r>
      <w:proofErr w:type="spellEnd"/>
      <w:r>
        <w:rPr>
          <w:spacing w:val="-1"/>
        </w:rPr>
        <w:t xml:space="preserve">, </w:t>
      </w:r>
      <w:r>
        <w:rPr>
          <w:spacing w:val="-1"/>
          <w:lang w:val="en-US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</w:rPr>
        <w:t>,</w:t>
      </w:r>
      <w:r>
        <w:rPr>
          <w:spacing w:val="-1"/>
          <w:vertAlign w:val="subscript"/>
        </w:rPr>
        <w:t xml:space="preserve"> </w:t>
      </w:r>
      <w:r>
        <w:rPr>
          <w:spacing w:val="-1"/>
          <w:lang w:val="en-US"/>
        </w:rPr>
        <w:t>NH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spacing w:val="-1"/>
          <w:lang w:val="en-US"/>
        </w:rPr>
        <w:t>KHCO</w:t>
      </w:r>
      <w:r>
        <w:rPr>
          <w:spacing w:val="-1"/>
          <w:vertAlign w:val="subscript"/>
        </w:rPr>
        <w:t>3</w:t>
      </w:r>
      <w:r>
        <w:rPr>
          <w:spacing w:val="-1"/>
        </w:rPr>
        <w:t>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iCs/>
        </w:rPr>
      </w:pPr>
      <w:r>
        <w:t>Ковалентная х</w:t>
      </w:r>
      <w:r>
        <w:rPr>
          <w:spacing w:val="-1"/>
        </w:rPr>
        <w:t xml:space="preserve">имическая связь: понятие, виды. Механизмы образования </w:t>
      </w:r>
      <w:r>
        <w:t xml:space="preserve">ковалентной </w:t>
      </w:r>
      <w:r>
        <w:rPr>
          <w:spacing w:val="-1"/>
        </w:rPr>
        <w:t>химич</w:t>
      </w:r>
      <w:r>
        <w:rPr>
          <w:spacing w:val="-1"/>
        </w:rPr>
        <w:t>е</w:t>
      </w:r>
      <w:r>
        <w:rPr>
          <w:spacing w:val="-1"/>
        </w:rPr>
        <w:t xml:space="preserve">ской связи (на </w:t>
      </w:r>
      <w:r>
        <w:rPr>
          <w:spacing w:val="-2"/>
        </w:rPr>
        <w:t xml:space="preserve">примере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, иона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</w:t>
      </w:r>
      <w:r>
        <w:t>в</w:t>
      </w:r>
      <w:r>
        <w:t>ленность, насыщенность, кратность</w:t>
      </w:r>
      <w:r>
        <w:rPr>
          <w:iCs/>
        </w:rPr>
        <w:t>.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Основные теории ковалентной химической связи. Положения метода валентных связей. Пон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тие о гибридизации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гибридных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орбиталях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Типы гибридизации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(на примерах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BeF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и комплексного иона [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pacing w:val="-1"/>
          <w:sz w:val="24"/>
          <w:szCs w:val="24"/>
        </w:rPr>
        <w:t>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07CD0" w:rsidRDefault="00907CD0" w:rsidP="00907CD0">
      <w:pPr>
        <w:pStyle w:val="afff4"/>
        <w:numPr>
          <w:ilvl w:val="0"/>
          <w:numId w:val="44"/>
        </w:numPr>
        <w:tabs>
          <w:tab w:val="left" w:pos="142"/>
          <w:tab w:val="num" w:pos="426"/>
        </w:tabs>
        <w:autoSpaceDN w:val="0"/>
        <w:spacing w:after="0" w:line="240" w:lineRule="auto"/>
        <w:ind w:left="0" w:right="-2" w:firstLine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неподеленных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электронных пар на геометрию молекулы. Основные положения мет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молекулярных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Ионная связь, ее особенности, механизм образования. Свойства веществ с ионной связью. </w:t>
      </w:r>
      <w:r>
        <w:rPr>
          <w:spacing w:val="-3"/>
        </w:rPr>
        <w:t>М</w:t>
      </w:r>
      <w:r>
        <w:rPr>
          <w:spacing w:val="-3"/>
        </w:rPr>
        <w:t>е</w:t>
      </w:r>
      <w:r>
        <w:rPr>
          <w:spacing w:val="-3"/>
        </w:rPr>
        <w:t>таллическая связь и общие свойства металлов.</w:t>
      </w:r>
      <w:r>
        <w:t xml:space="preserve">  Кристаллические решётки: понятие, типы, свойства веществ.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6"/>
        </w:rPr>
      </w:pPr>
      <w:r>
        <w:rPr>
          <w:spacing w:val="-1"/>
        </w:rPr>
        <w:t xml:space="preserve">Межмолекулярное взаимодействие. Силы Ван-дер-Ваальса (ориентационное, </w:t>
      </w:r>
      <w:r>
        <w:rPr>
          <w:spacing w:val="-3"/>
        </w:rPr>
        <w:t xml:space="preserve">индукционное, дисперсионное взаимодействие). Водородная связь, её образование, влияние на свойства </w:t>
      </w:r>
      <w:r>
        <w:rPr>
          <w:spacing w:val="-5"/>
        </w:rPr>
        <w:t>веществ.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Комплексные соединения: строение, номенклатура. Ступенчатая диссоциация комплексных соединений. Математическое выражение константы нестойкости комплексного иона. Виды связи в комплексных соединениях. Механизм образования связей во внутренней сфере (</w:t>
      </w:r>
      <w:proofErr w:type="gramStart"/>
      <w:r>
        <w:rPr>
          <w:spacing w:val="-1"/>
        </w:rPr>
        <w:t>на примерах) по</w:t>
      </w:r>
      <w:proofErr w:type="gramEnd"/>
      <w:r>
        <w:rPr>
          <w:spacing w:val="-1"/>
        </w:rPr>
        <w:t xml:space="preserve"> методу валентных связей.</w:t>
      </w:r>
      <w:r>
        <w:t xml:space="preserve"> </w:t>
      </w:r>
      <w:r>
        <w:rPr>
          <w:spacing w:val="-1"/>
        </w:rPr>
        <w:t>Применение комплексных соединений.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3"/>
        </w:rPr>
        <w:t xml:space="preserve">Понятие и предмет термодинамики. Понятие о функциях состояния системы. Теплота и работа. </w:t>
      </w:r>
      <w:r>
        <w:rPr>
          <w:spacing w:val="-4"/>
        </w:rPr>
        <w:t>Внутренняя энергия, энтальпия. Первый закон термодинамики.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8"/>
        </w:rPr>
      </w:pPr>
      <w:r>
        <w:rPr>
          <w:spacing w:val="-4"/>
        </w:rPr>
        <w:t>Тепловой эффект реакций. Термохимические уравнения. Закон Гесса и следствия из закона в те</w:t>
      </w:r>
      <w:r>
        <w:rPr>
          <w:spacing w:val="-4"/>
        </w:rPr>
        <w:t>р</w:t>
      </w:r>
      <w:r>
        <w:rPr>
          <w:spacing w:val="-4"/>
        </w:rPr>
        <w:lastRenderedPageBreak/>
        <w:t xml:space="preserve">мохимических </w:t>
      </w:r>
      <w:r>
        <w:rPr>
          <w:spacing w:val="-2"/>
        </w:rPr>
        <w:t>расчетах (на 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определ</w:t>
      </w:r>
      <w:r>
        <w:t>е</w:t>
      </w:r>
      <w:r>
        <w:t xml:space="preserve">ния изменения энтропии в ходе химических реакций. Изменение энтропии при </w:t>
      </w:r>
      <w:r>
        <w:rPr>
          <w:spacing w:val="-2"/>
        </w:rPr>
        <w:t>фазовых переходах.</w:t>
      </w:r>
      <w:r>
        <w:t xml:space="preserve"> </w:t>
      </w:r>
      <w:r>
        <w:rPr>
          <w:spacing w:val="-2"/>
        </w:rPr>
        <w:t>Стандартная энтропия образования соединения.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энтропийный</w:t>
      </w:r>
      <w:proofErr w:type="spellEnd"/>
      <w:r>
        <w:t xml:space="preserve"> факторы. Свободная энергия Гиббса. Энергия Гельмгольца. Температура </w:t>
      </w:r>
      <w:r>
        <w:rPr>
          <w:spacing w:val="-2"/>
        </w:rPr>
        <w:t xml:space="preserve">равновесия. </w:t>
      </w:r>
      <w:r>
        <w:rPr>
          <w:spacing w:val="-1"/>
        </w:rPr>
        <w:t>Определение направления самопроизвольного протекания реакций (соо</w:t>
      </w:r>
      <w:r>
        <w:rPr>
          <w:spacing w:val="-1"/>
        </w:rPr>
        <w:t>т</w:t>
      </w:r>
      <w:r>
        <w:rPr>
          <w:spacing w:val="-1"/>
        </w:rPr>
        <w:t xml:space="preserve">ношение Т и </w:t>
      </w:r>
      <w:proofErr w:type="gramStart"/>
      <w:r>
        <w:rPr>
          <w:spacing w:val="-1"/>
        </w:rPr>
        <w:t>Т</w:t>
      </w:r>
      <w:r>
        <w:rPr>
          <w:spacing w:val="-1"/>
          <w:vertAlign w:val="subscript"/>
        </w:rPr>
        <w:t>Р</w:t>
      </w:r>
      <w:proofErr w:type="gramEnd"/>
      <w:r>
        <w:rPr>
          <w:spacing w:val="-1"/>
        </w:rPr>
        <w:t xml:space="preserve">). </w:t>
      </w:r>
      <w:r>
        <w:rPr>
          <w:spacing w:val="-2"/>
        </w:rPr>
        <w:t>Связь энергии Гиббса с константой равновесия.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>
        <w:rPr>
          <w:spacing w:val="-2"/>
        </w:rPr>
        <w:t>Понятие о скорости химической реакции</w:t>
      </w:r>
      <w:r>
        <w:t xml:space="preserve"> </w:t>
      </w:r>
      <w:r>
        <w:rPr>
          <w:spacing w:val="-2"/>
        </w:rPr>
        <w:t xml:space="preserve">в гомогенных и гетерогенных системах. </w:t>
      </w:r>
      <w:r>
        <w:rPr>
          <w:spacing w:val="-3"/>
        </w:rPr>
        <w:t xml:space="preserve"> Закон дейс</w:t>
      </w:r>
      <w:r>
        <w:rPr>
          <w:spacing w:val="-3"/>
        </w:rPr>
        <w:t>т</w:t>
      </w:r>
      <w:r>
        <w:rPr>
          <w:spacing w:val="-3"/>
        </w:rPr>
        <w:t xml:space="preserve">вия масс для гомо- и гетерогенных реакций (на </w:t>
      </w:r>
      <w:r>
        <w:rPr>
          <w:spacing w:val="-2"/>
        </w:rPr>
        <w:t>примерах). Зависимость скорости реакции от  ко</w:t>
      </w:r>
      <w:r>
        <w:rPr>
          <w:spacing w:val="-2"/>
        </w:rPr>
        <w:t>н</w:t>
      </w:r>
      <w:r>
        <w:rPr>
          <w:spacing w:val="-2"/>
        </w:rPr>
        <w:t xml:space="preserve">центраций веществ, давления и объема </w:t>
      </w:r>
      <w:r>
        <w:rPr>
          <w:spacing w:val="4"/>
        </w:rPr>
        <w:t>системы, площади поверхности раздела фаз.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 xml:space="preserve">Зависимость скорости химической реакции от температуры. Правило </w:t>
      </w:r>
      <w:proofErr w:type="spellStart"/>
      <w:proofErr w:type="gramStart"/>
      <w:r>
        <w:rPr>
          <w:spacing w:val="-1"/>
        </w:rPr>
        <w:t>Вант-Гоффа</w:t>
      </w:r>
      <w:proofErr w:type="spellEnd"/>
      <w:proofErr w:type="gramEnd"/>
      <w:r>
        <w:rPr>
          <w:spacing w:val="-1"/>
        </w:rPr>
        <w:t xml:space="preserve">. Энергия </w:t>
      </w:r>
      <w:r>
        <w:rPr>
          <w:spacing w:val="1"/>
        </w:rPr>
        <w:t>а</w:t>
      </w:r>
      <w:r>
        <w:rPr>
          <w:spacing w:val="1"/>
        </w:rPr>
        <w:t>к</w:t>
      </w:r>
      <w:r>
        <w:rPr>
          <w:spacing w:val="1"/>
        </w:rPr>
        <w:t>тивации. Уравнение Аррениуса. Энергетические диаграммы хода экз</w:t>
      </w:r>
      <w:proofErr w:type="gramStart"/>
      <w:r>
        <w:rPr>
          <w:spacing w:val="1"/>
        </w:rPr>
        <w:t>о-</w:t>
      </w:r>
      <w:proofErr w:type="gramEnd"/>
      <w:r>
        <w:rPr>
          <w:spacing w:val="1"/>
        </w:rPr>
        <w:t xml:space="preserve"> и </w:t>
      </w:r>
      <w:r>
        <w:rPr>
          <w:spacing w:val="-1"/>
        </w:rPr>
        <w:t>эндотермической реа</w:t>
      </w:r>
      <w:r>
        <w:rPr>
          <w:spacing w:val="-1"/>
        </w:rPr>
        <w:t>к</w:t>
      </w:r>
      <w:r>
        <w:rPr>
          <w:spacing w:val="-1"/>
        </w:rPr>
        <w:t>ции.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20"/>
        </w:rPr>
      </w:pPr>
      <w:r>
        <w:rPr>
          <w:spacing w:val="1"/>
        </w:rPr>
        <w:t xml:space="preserve">Катализ: виды, механизмы. Особенности каталитических процессов. Энергетические </w:t>
      </w:r>
      <w:r>
        <w:rPr>
          <w:spacing w:val="-1"/>
        </w:rPr>
        <w:t>ди</w:t>
      </w:r>
      <w:r>
        <w:rPr>
          <w:spacing w:val="-1"/>
        </w:rPr>
        <w:t>а</w:t>
      </w:r>
      <w:r>
        <w:rPr>
          <w:spacing w:val="-1"/>
        </w:rPr>
        <w:t>граммы каталитической и некаталитической реакции.</w:t>
      </w:r>
      <w:r>
        <w:rPr>
          <w:bCs/>
          <w:iCs/>
        </w:rPr>
        <w:t xml:space="preserve"> Добавки, влияющие на активность катализ</w:t>
      </w:r>
      <w:r>
        <w:rPr>
          <w:bCs/>
          <w:iCs/>
        </w:rPr>
        <w:t>а</w:t>
      </w:r>
      <w:r>
        <w:rPr>
          <w:bCs/>
          <w:iCs/>
        </w:rPr>
        <w:t>тора. Автокатализ.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 xml:space="preserve">Химическое равновесие, его признаки. Константа равновесия для гомо- и гетерогенных </w:t>
      </w:r>
      <w:r>
        <w:rPr>
          <w:spacing w:val="1"/>
        </w:rPr>
        <w:t>реа</w:t>
      </w:r>
      <w:r>
        <w:rPr>
          <w:spacing w:val="1"/>
        </w:rPr>
        <w:t>к</w:t>
      </w:r>
      <w:r>
        <w:rPr>
          <w:spacing w:val="1"/>
        </w:rPr>
        <w:t>ций (на примерах). Зависимость константы равновесия от температуры.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Влияние различных факторов на химическое равновесие и константу равновесия. Принцип </w:t>
      </w:r>
      <w:proofErr w:type="spellStart"/>
      <w:r>
        <w:t>Ле-Шателье</w:t>
      </w:r>
      <w:proofErr w:type="spellEnd"/>
      <w:r>
        <w:t xml:space="preserve"> (на </w:t>
      </w:r>
      <w:r>
        <w:rPr>
          <w:spacing w:val="-3"/>
        </w:rPr>
        <w:t>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>Понятие о растворах. Классификация растворов.</w:t>
      </w:r>
      <w:r>
        <w:t xml:space="preserve"> </w:t>
      </w:r>
      <w:r>
        <w:rPr>
          <w:spacing w:val="-1"/>
        </w:rPr>
        <w:t>Межмолекулярное взаимодействие при ра</w:t>
      </w:r>
      <w:r>
        <w:rPr>
          <w:spacing w:val="-1"/>
        </w:rPr>
        <w:t>с</w:t>
      </w:r>
      <w:r>
        <w:rPr>
          <w:spacing w:val="-1"/>
        </w:rPr>
        <w:t>творении веществ. Термодинамические причины  образования растворов. Тепловые эффекты при растворении.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9"/>
        </w:rPr>
      </w:pPr>
      <w:r>
        <w:rPr>
          <w:spacing w:val="-1"/>
        </w:rPr>
        <w:t xml:space="preserve">Способы выражения концентрации растворов (массовая доля, молярная доля, титр, молярная концентрация, нормальная, </w:t>
      </w:r>
      <w:proofErr w:type="spellStart"/>
      <w:r>
        <w:t>моляльная</w:t>
      </w:r>
      <w:proofErr w:type="spellEnd"/>
      <w:r>
        <w:rPr>
          <w:spacing w:val="-1"/>
        </w:rPr>
        <w:t xml:space="preserve"> концентрация), </w:t>
      </w:r>
      <w:r>
        <w:t>взаимосвязь между концентрациями.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Растворы слабых электролитов.  Степень диссоциации. Константа диссоциации. Закон </w:t>
      </w:r>
      <w:r>
        <w:rPr>
          <w:spacing w:val="-2"/>
        </w:rPr>
        <w:t>разба</w:t>
      </w:r>
      <w:r>
        <w:rPr>
          <w:spacing w:val="-2"/>
        </w:rPr>
        <w:t>в</w:t>
      </w:r>
      <w:r>
        <w:rPr>
          <w:spacing w:val="-2"/>
        </w:rPr>
        <w:t xml:space="preserve">ления </w:t>
      </w:r>
      <w:proofErr w:type="spellStart"/>
      <w:r>
        <w:rPr>
          <w:spacing w:val="-2"/>
        </w:rPr>
        <w:t>Оствальда</w:t>
      </w:r>
      <w:proofErr w:type="spellEnd"/>
      <w:r>
        <w:rPr>
          <w:spacing w:val="-2"/>
        </w:rPr>
        <w:t xml:space="preserve">. 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слабого электролита.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1"/>
        </w:rPr>
        <w:t>Растворы сильных электролитов, т</w:t>
      </w:r>
      <w:r>
        <w:t>ипы взаимодействий в этих растворах на примере раствор</w:t>
      </w:r>
      <w:r>
        <w:t>е</w:t>
      </w:r>
      <w:r>
        <w:t xml:space="preserve">ния </w:t>
      </w:r>
      <w:proofErr w:type="spellStart"/>
      <w:r>
        <w:rPr>
          <w:lang w:val="en-US"/>
        </w:rPr>
        <w:t>NaCl</w:t>
      </w:r>
      <w:proofErr w:type="spellEnd"/>
      <w:r>
        <w:t>.</w:t>
      </w:r>
      <w:r>
        <w:rPr>
          <w:spacing w:val="-1"/>
        </w:rPr>
        <w:t xml:space="preserve"> Активность ионов. Ионная сила раствора. </w:t>
      </w:r>
      <w:r>
        <w:rPr>
          <w:spacing w:val="-2"/>
        </w:rPr>
        <w:t xml:space="preserve">Определение </w:t>
      </w:r>
      <w:proofErr w:type="spellStart"/>
      <w:r>
        <w:rPr>
          <w:spacing w:val="-1"/>
        </w:rPr>
        <w:t>рН</w:t>
      </w:r>
      <w:proofErr w:type="spellEnd"/>
      <w:r>
        <w:rPr>
          <w:spacing w:val="-1"/>
        </w:rPr>
        <w:t xml:space="preserve"> раствора сильного электрол</w:t>
      </w:r>
      <w:r>
        <w:rPr>
          <w:spacing w:val="-1"/>
        </w:rPr>
        <w:t>и</w:t>
      </w:r>
      <w:r>
        <w:rPr>
          <w:spacing w:val="-1"/>
        </w:rPr>
        <w:t>та.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Кислотно-основные свойства веществ с точки зрения теории электролитической </w:t>
      </w:r>
      <w:r>
        <w:rPr>
          <w:spacing w:val="-1"/>
        </w:rPr>
        <w:t xml:space="preserve">диссоциации. Ионное произведение воды. Водородный и гидроксильный показатели. </w:t>
      </w:r>
      <w:r>
        <w:rPr>
          <w:spacing w:val="-2"/>
        </w:rPr>
        <w:t>Индикаторы.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Растворы малорастворимых электролитов. Растворимость. Произведение растворимости. У</w:t>
      </w:r>
      <w:r>
        <w:rPr>
          <w:spacing w:val="-1"/>
        </w:rPr>
        <w:t>с</w:t>
      </w:r>
      <w:r>
        <w:rPr>
          <w:spacing w:val="-1"/>
        </w:rPr>
        <w:t>ловие образования осадков малорастворимых электролитов.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2"/>
        </w:rPr>
        <w:t xml:space="preserve">Окислительно-восстановительные процессы Понятие об окислителе, восстановителе, </w:t>
      </w:r>
      <w:r>
        <w:t>окисл</w:t>
      </w:r>
      <w:r>
        <w:t>е</w:t>
      </w:r>
      <w:r>
        <w:t xml:space="preserve">нии, восстановлении. Окислительно-восстановительные свойства веществ, их </w:t>
      </w:r>
      <w:r>
        <w:rPr>
          <w:spacing w:val="-1"/>
        </w:rPr>
        <w:t xml:space="preserve">обоснование с точки зрения строения атома (на примерах).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rPr>
          <w:spacing w:val="-1"/>
        </w:rPr>
        <w:t>Типы ОВР (с примерами). Метод электронного баланса (на примере).</w:t>
      </w:r>
    </w:p>
    <w:p w:rsidR="00907CD0" w:rsidRDefault="00907CD0" w:rsidP="00907CD0">
      <w:pPr>
        <w:pStyle w:val="afff4"/>
        <w:widowControl w:val="0"/>
        <w:numPr>
          <w:ilvl w:val="0"/>
          <w:numId w:val="44"/>
        </w:numPr>
        <w:tabs>
          <w:tab w:val="num" w:pos="426"/>
          <w:tab w:val="left" w:pos="6804"/>
        </w:tabs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Термодинамика ОВР. </w:t>
      </w:r>
      <w:r>
        <w:rPr>
          <w:rFonts w:ascii="Times New Roman" w:hAnsi="Times New Roman" w:cs="Times New Roman"/>
          <w:spacing w:val="-1"/>
          <w:sz w:val="24"/>
          <w:szCs w:val="24"/>
        </w:rPr>
        <w:t>Возникновение электродного потенциала. Шкала стандартных электро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ных потенциалов. </w:t>
      </w:r>
      <w:r>
        <w:rPr>
          <w:rFonts w:ascii="Times New Roman" w:hAnsi="Times New Roman" w:cs="Times New Roman"/>
          <w:spacing w:val="-14"/>
          <w:sz w:val="24"/>
          <w:szCs w:val="24"/>
        </w:rPr>
        <w:t>Определение направления протекания окислительно-восстановительных реакций.  Уравн</w:t>
      </w:r>
      <w:r>
        <w:rPr>
          <w:rFonts w:ascii="Times New Roman" w:hAnsi="Times New Roman" w:cs="Times New Roman"/>
          <w:spacing w:val="-14"/>
          <w:sz w:val="24"/>
          <w:szCs w:val="24"/>
        </w:rPr>
        <w:t>е</w:t>
      </w:r>
      <w:r>
        <w:rPr>
          <w:rFonts w:ascii="Times New Roman" w:hAnsi="Times New Roman" w:cs="Times New Roman"/>
          <w:spacing w:val="-14"/>
          <w:sz w:val="24"/>
          <w:szCs w:val="24"/>
        </w:rPr>
        <w:t>ние Нернста. Роль окислительно-восстановительных реакций.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bCs/>
          <w:spacing w:val="-11"/>
        </w:rPr>
      </w:pPr>
      <w:r>
        <w:rPr>
          <w:spacing w:val="-3"/>
        </w:rPr>
        <w:t xml:space="preserve">Гальванические элементы: условия работы. </w:t>
      </w:r>
      <w:r>
        <w:rPr>
          <w:spacing w:val="-1"/>
        </w:rPr>
        <w:t xml:space="preserve">Устройство электрохимического гальванического элемента Даниэля-Якоби, схема его работы, электродные </w:t>
      </w:r>
      <w:r>
        <w:rPr>
          <w:spacing w:val="-2"/>
        </w:rPr>
        <w:t xml:space="preserve">процессы, </w:t>
      </w:r>
      <w:proofErr w:type="spellStart"/>
      <w:r>
        <w:rPr>
          <w:spacing w:val="-2"/>
        </w:rPr>
        <w:t>токообразующая</w:t>
      </w:r>
      <w:proofErr w:type="spellEnd"/>
      <w:r>
        <w:rPr>
          <w:spacing w:val="-2"/>
        </w:rPr>
        <w:t xml:space="preserve"> реакция. </w:t>
      </w:r>
      <w:r>
        <w:rPr>
          <w:spacing w:val="-1"/>
        </w:rPr>
        <w:t xml:space="preserve">Уравнение Нернста. </w:t>
      </w:r>
      <w:r>
        <w:rPr>
          <w:spacing w:val="-3"/>
        </w:rPr>
        <w:t xml:space="preserve">ЭДС  и напряжение. Способы расчета ЭДС.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3"/>
        </w:rPr>
      </w:pPr>
      <w:r>
        <w:rPr>
          <w:spacing w:val="-3"/>
        </w:rPr>
        <w:t>Концентрационные гальванические элементы: условия работы, схема, уравнения электродных процессов. ЭДС  к</w:t>
      </w:r>
      <w:r>
        <w:rPr>
          <w:bCs/>
          <w:spacing w:val="-3"/>
        </w:rPr>
        <w:t>онцентрационного гальванического элемента.</w:t>
      </w:r>
      <w:r>
        <w:rPr>
          <w:spacing w:val="-3"/>
        </w:rPr>
        <w:t xml:space="preserve"> </w:t>
      </w:r>
      <w:r>
        <w:rPr>
          <w:bCs/>
          <w:spacing w:val="-3"/>
        </w:rPr>
        <w:t>Потенциалы газовых электродов.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3"/>
        </w:rPr>
      </w:pPr>
      <w:r>
        <w:rPr>
          <w:spacing w:val="-2"/>
        </w:rPr>
        <w:t xml:space="preserve">Поляризация электродов. Ее виды и механизмы. Поляризационные кривые при работе </w:t>
      </w:r>
      <w:r>
        <w:t>гальв</w:t>
      </w:r>
      <w:r>
        <w:t>а</w:t>
      </w:r>
      <w:r>
        <w:t xml:space="preserve">нических элементов, коррозии. Значение поляризации в </w:t>
      </w:r>
      <w:r>
        <w:rPr>
          <w:spacing w:val="-2"/>
        </w:rPr>
        <w:t>электрохимических системах.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Коррозия металлов, ее виды. Условия протекания электрохимической коррозии. Схемы </w:t>
      </w:r>
      <w:r>
        <w:rPr>
          <w:spacing w:val="-1"/>
        </w:rPr>
        <w:t>ми</w:t>
      </w:r>
      <w:r>
        <w:rPr>
          <w:spacing w:val="-1"/>
        </w:rPr>
        <w:t>к</w:t>
      </w:r>
      <w:r>
        <w:rPr>
          <w:spacing w:val="-1"/>
        </w:rPr>
        <w:t xml:space="preserve">рогальванических коррозионных элементов, уравнения анодных и катодных процессов </w:t>
      </w:r>
      <w:r>
        <w:t>(на прим</w:t>
      </w:r>
      <w:r>
        <w:t>е</w:t>
      </w:r>
      <w:r>
        <w:lastRenderedPageBreak/>
        <w:t xml:space="preserve">ре).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>Водородная и кислородная деполяризация, зависимость от среды, условия ее усиления.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>
        <w:t xml:space="preserve">Металлические и неметаллические покрытия как метод защиты от коррозии. Схемы </w:t>
      </w:r>
      <w:r>
        <w:rPr>
          <w:spacing w:val="-1"/>
        </w:rPr>
        <w:t>корроз</w:t>
      </w:r>
      <w:r>
        <w:rPr>
          <w:spacing w:val="-1"/>
        </w:rPr>
        <w:t>и</w:t>
      </w:r>
      <w:r>
        <w:rPr>
          <w:spacing w:val="-1"/>
        </w:rPr>
        <w:t xml:space="preserve">онных элементов, возникающих при нарушении металлических покрытий (на </w:t>
      </w:r>
      <w:r>
        <w:rPr>
          <w:spacing w:val="-3"/>
        </w:rPr>
        <w:t>примерах).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t xml:space="preserve">Сущность электрохимических методов защиты от коррозии (анодная, катодная, </w:t>
      </w:r>
      <w:r>
        <w:rPr>
          <w:spacing w:val="-1"/>
        </w:rPr>
        <w:t xml:space="preserve">протекторная защита). Уравнения процессов, протекающих на анодных и катодных </w:t>
      </w:r>
      <w:r>
        <w:rPr>
          <w:spacing w:val="-2"/>
        </w:rPr>
        <w:t>участках при электрохимич</w:t>
      </w:r>
      <w:r>
        <w:rPr>
          <w:spacing w:val="-2"/>
        </w:rPr>
        <w:t>е</w:t>
      </w:r>
      <w:r>
        <w:rPr>
          <w:spacing w:val="-2"/>
        </w:rPr>
        <w:t xml:space="preserve">ской защите. 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1"/>
        </w:rPr>
      </w:pPr>
      <w:r>
        <w:rPr>
          <w:spacing w:val="-1"/>
        </w:rPr>
        <w:t>Методы защиты от коррозии, связанные с обработкой коррозионной среды. Ингибиторы ко</w:t>
      </w:r>
      <w:r>
        <w:rPr>
          <w:spacing w:val="-1"/>
        </w:rPr>
        <w:t>р</w:t>
      </w:r>
      <w:r>
        <w:rPr>
          <w:spacing w:val="-1"/>
        </w:rPr>
        <w:t>розии, механизмы их действия.</w:t>
      </w:r>
      <w:r>
        <w:rPr>
          <w:spacing w:val="-2"/>
        </w:rPr>
        <w:t xml:space="preserve"> Пассивность металлов. Легирование.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Химические источники тока: понятие, классификация. Основные характеристики гальванич</w:t>
      </w:r>
      <w:r>
        <w:rPr>
          <w:spacing w:val="-1"/>
        </w:rPr>
        <w:t>е</w:t>
      </w:r>
      <w:r>
        <w:rPr>
          <w:spacing w:val="-1"/>
        </w:rPr>
        <w:t>ских элементов.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Марганцево-цинковый первичный элемент: устройство, уравнения процессов, достоинства и недостатки.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pacing w:val="-10"/>
        </w:rPr>
      </w:pPr>
      <w:r>
        <w:rPr>
          <w:spacing w:val="-1"/>
        </w:rPr>
        <w:t>Щелочные и литиевые батарейки: устройство, достоинства и недостатки при эксплуатации.</w:t>
      </w:r>
    </w:p>
    <w:p w:rsidR="00907CD0" w:rsidRDefault="00907CD0" w:rsidP="00907CD0">
      <w:pPr>
        <w:widowControl w:val="0"/>
        <w:numPr>
          <w:ilvl w:val="0"/>
          <w:numId w:val="44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Аккумуляторы: виды, устройство, принцип работы. Уравнения процессов при заряде и </w:t>
      </w:r>
      <w:r>
        <w:rPr>
          <w:spacing w:val="-1"/>
        </w:rPr>
        <w:t>ра</w:t>
      </w:r>
      <w:r>
        <w:rPr>
          <w:spacing w:val="-1"/>
        </w:rPr>
        <w:t>з</w:t>
      </w:r>
      <w:r>
        <w:rPr>
          <w:spacing w:val="-1"/>
        </w:rPr>
        <w:t>рядке свинцов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кислотного аккумулятора, его характеристики, основные процессы износа, дост</w:t>
      </w:r>
      <w:r>
        <w:rPr>
          <w:spacing w:val="-1"/>
        </w:rPr>
        <w:t>о</w:t>
      </w:r>
      <w:r>
        <w:rPr>
          <w:spacing w:val="-1"/>
        </w:rPr>
        <w:t xml:space="preserve">инства и недостатки при эксплуатации. </w:t>
      </w:r>
    </w:p>
    <w:p w:rsidR="00907CD0" w:rsidRDefault="00907CD0" w:rsidP="00907CD0">
      <w:pPr>
        <w:jc w:val="center"/>
        <w:rPr>
          <w:b/>
          <w:bCs/>
          <w:spacing w:val="-5"/>
        </w:rPr>
      </w:pPr>
    </w:p>
    <w:p w:rsidR="00907CD0" w:rsidRDefault="00907CD0" w:rsidP="00907CD0">
      <w:pPr>
        <w:jc w:val="center"/>
        <w:rPr>
          <w:b/>
          <w:bCs/>
          <w:spacing w:val="-5"/>
        </w:rPr>
      </w:pPr>
      <w:r>
        <w:rPr>
          <w:b/>
          <w:bCs/>
          <w:spacing w:val="-5"/>
        </w:rPr>
        <w:t>Экзаменационные задачи</w:t>
      </w:r>
    </w:p>
    <w:p w:rsidR="00907CD0" w:rsidRDefault="00907CD0" w:rsidP="00907CD0">
      <w:pPr>
        <w:jc w:val="both"/>
        <w:rPr>
          <w:b/>
          <w:bCs/>
        </w:rPr>
      </w:pP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Титр раствора N</w:t>
      </w:r>
      <w:r>
        <w:rPr>
          <w:lang w:val="en-US"/>
        </w:rPr>
        <w:t>a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равен 0,03 г/мл. Рассчитайте молярную и нормальную концентрацию этого раствора.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 1 литре воды растворили 35 г железного купороса (</w:t>
      </w:r>
      <w:proofErr w:type="spellStart"/>
      <w:r>
        <w:rPr>
          <w:lang w:val="en-US"/>
        </w:rPr>
        <w:t>FeSO</w:t>
      </w:r>
      <w:proofErr w:type="spellEnd"/>
      <w:r>
        <w:rPr>
          <w:vertAlign w:val="subscript"/>
        </w:rPr>
        <w:t xml:space="preserve">4 </w:t>
      </w:r>
      <w:r>
        <w:t>∙7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). Рассчитайте </w:t>
      </w:r>
      <w:proofErr w:type="spellStart"/>
      <w:r>
        <w:t>молярность</w:t>
      </w:r>
      <w:proofErr w:type="spellEnd"/>
      <w:r>
        <w:t xml:space="preserve">, </w:t>
      </w:r>
      <w:proofErr w:type="spellStart"/>
      <w:r>
        <w:t>моляльность</w:t>
      </w:r>
      <w:proofErr w:type="spellEnd"/>
      <w:r>
        <w:t>, нормальность и массовую долю полученного раствора, если его плотность 1,2 г/мл.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Какой объем 0,2 </w:t>
      </w:r>
      <w:proofErr w:type="spellStart"/>
      <w:r>
        <w:t>н</w:t>
      </w:r>
      <w:proofErr w:type="spellEnd"/>
      <w:r>
        <w:t xml:space="preserve"> раствора серной кислоты можно приготовить из 0,7 л ее 40%-го раствора (плотность 40%-го раствора 1,3 г/см)?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технеция. К какому семейству он относится? Укажите его внешний электронный уровень, формирующий электрон, значения квантовых чисел для формирующего электрона и электронов внешнего уровня, перечислите все его возможные в</w:t>
      </w:r>
      <w:r>
        <w:t>а</w:t>
      </w:r>
      <w:r>
        <w:t>лентности.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3</w:t>
      </w:r>
      <w:r>
        <w:t>. 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Укажите число </w:t>
      </w:r>
      <w:proofErr w:type="spellStart"/>
      <w:r>
        <w:t>неспаренных</w:t>
      </w:r>
      <w:proofErr w:type="spellEnd"/>
      <w:r>
        <w:t xml:space="preserve"> электронов в основном и возбужденном состоянии атома хлора, его валентные возможности.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 Охарактеризуйте каждую связь.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Определите тип гибридизации и изобразите пространственную структуру следующих мол</w:t>
      </w:r>
      <w:r>
        <w:t>е</w:t>
      </w:r>
      <w:r>
        <w:t xml:space="preserve">кул: </w:t>
      </w:r>
      <w:proofErr w:type="spellStart"/>
      <w:r>
        <w:t>ВеС</w:t>
      </w:r>
      <w:proofErr w:type="spellEnd"/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, </w:t>
      </w:r>
      <w:proofErr w:type="spellStart"/>
      <w:r>
        <w:rPr>
          <w:lang w:val="en-US"/>
        </w:rPr>
        <w:t>SiH</w:t>
      </w:r>
      <w:proofErr w:type="spellEnd"/>
      <w:r>
        <w:rPr>
          <w:vertAlign w:val="subscript"/>
        </w:rPr>
        <w:t>4</w:t>
      </w:r>
      <w:r>
        <w:t xml:space="preserve">. </w:t>
      </w:r>
      <w:proofErr w:type="spellStart"/>
      <w:r>
        <w:t>Полярны</w:t>
      </w:r>
      <w:proofErr w:type="spellEnd"/>
      <w:r>
        <w:t xml:space="preserve"> ли эти молекулы?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Назовите </w:t>
      </w:r>
      <w:r>
        <w:rPr>
          <w:lang w:val="en-US"/>
        </w:rPr>
        <w:t>Na</w:t>
      </w:r>
      <w:r>
        <w:rPr>
          <w:vertAlign w:val="subscript"/>
        </w:rPr>
        <w:t>3</w:t>
      </w:r>
      <w:r>
        <w:t>[</w:t>
      </w:r>
      <w:r>
        <w:rPr>
          <w:lang w:val="en-US"/>
        </w:rPr>
        <w:t>Co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 xml:space="preserve">]  и укажите: а) </w:t>
      </w:r>
      <w:proofErr w:type="spellStart"/>
      <w:r>
        <w:t>лиганды</w:t>
      </w:r>
      <w:proofErr w:type="spellEnd"/>
      <w:r>
        <w:t>; б) координационное число; в) заряд ко</w:t>
      </w:r>
      <w:r>
        <w:t>м</w:t>
      </w:r>
      <w:r>
        <w:t xml:space="preserve">плексного иона и заряд комплексообразователя; </w:t>
      </w:r>
      <w:r w:rsidR="007A1BE2">
        <w:t>г</w:t>
      </w:r>
      <w:r>
        <w:t>) вид связи между внешней и внутренней сфер</w:t>
      </w:r>
      <w:r>
        <w:t>а</w:t>
      </w:r>
      <w:r w:rsidR="007A1BE2">
        <w:t xml:space="preserve">ми, </w:t>
      </w:r>
      <w:proofErr w:type="spellStart"/>
      <w:r w:rsidR="007A1BE2">
        <w:t>д</w:t>
      </w:r>
      <w:proofErr w:type="spellEnd"/>
      <w:r>
        <w:t xml:space="preserve">) уравнение диссоциации соединения и внутренней сферы, выражение  </w:t>
      </w:r>
      <w:proofErr w:type="gramStart"/>
      <w:r>
        <w:t>К(</w:t>
      </w:r>
      <w:proofErr w:type="spellStart"/>
      <w:proofErr w:type="gramEnd"/>
      <w:r>
        <w:t>нест</w:t>
      </w:r>
      <w:proofErr w:type="spellEnd"/>
      <w:r>
        <w:t>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8"/>
        </w:rPr>
      </w:pPr>
      <w:r>
        <w:rPr>
          <w:spacing w:val="-4"/>
        </w:rPr>
        <w:t>Укажите направление протекания процесса:  А = В + С при 200</w:t>
      </w:r>
      <w:r>
        <w:rPr>
          <w:spacing w:val="-4"/>
          <w:vertAlign w:val="superscript"/>
        </w:rPr>
        <w:t>0</w:t>
      </w:r>
      <w:proofErr w:type="gramStart"/>
      <w:r>
        <w:rPr>
          <w:spacing w:val="-4"/>
          <w:vertAlign w:val="superscript"/>
        </w:rPr>
        <w:t xml:space="preserve"> </w:t>
      </w:r>
      <w:r>
        <w:rPr>
          <w:spacing w:val="-4"/>
        </w:rPr>
        <w:t>С</w:t>
      </w:r>
      <w:proofErr w:type="gramEnd"/>
      <w:r>
        <w:rPr>
          <w:spacing w:val="-4"/>
        </w:rPr>
        <w:t>, если   ∆</w:t>
      </w:r>
      <w:proofErr w:type="spellStart"/>
      <w:r>
        <w:rPr>
          <w:spacing w:val="-4"/>
        </w:rPr>
        <w:t>Н°х.р</w:t>
      </w:r>
      <w:proofErr w:type="spellEnd"/>
      <w:r>
        <w:rPr>
          <w:spacing w:val="-4"/>
        </w:rPr>
        <w:t xml:space="preserve">. = -20 </w:t>
      </w:r>
      <w:r>
        <w:rPr>
          <w:spacing w:val="-2"/>
        </w:rPr>
        <w:t>кДж,         ∆</w:t>
      </w:r>
      <w:r>
        <w:rPr>
          <w:spacing w:val="-2"/>
          <w:lang w:val="en-US"/>
        </w:rPr>
        <w:t>S</w:t>
      </w:r>
      <w:proofErr w:type="spellStart"/>
      <w:r>
        <w:rPr>
          <w:spacing w:val="-2"/>
        </w:rPr>
        <w:t>°х.р</w:t>
      </w:r>
      <w:proofErr w:type="spellEnd"/>
      <w:r>
        <w:rPr>
          <w:spacing w:val="-2"/>
        </w:rPr>
        <w:t>. = -100 Дж/моль-К (приведите 2способа решения).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1"/>
        </w:rPr>
        <w:t xml:space="preserve">Определите температуру равновесия системы </w:t>
      </w:r>
      <w:r>
        <w:rPr>
          <w:spacing w:val="1"/>
          <w:lang w:val="en-US"/>
        </w:rPr>
        <w:t>A</w:t>
      </w:r>
      <w:r>
        <w:rPr>
          <w:spacing w:val="1"/>
        </w:rPr>
        <w:t xml:space="preserve"> + </w:t>
      </w:r>
      <w:r>
        <w:rPr>
          <w:spacing w:val="1"/>
          <w:lang w:val="en-US"/>
        </w:rPr>
        <w:t>B</w:t>
      </w:r>
      <w:r w:rsidRPr="00907CD0">
        <w:rPr>
          <w:spacing w:val="1"/>
        </w:rPr>
        <w:t xml:space="preserve"> </w:t>
      </w:r>
      <w:r>
        <w:rPr>
          <w:spacing w:val="1"/>
        </w:rPr>
        <w:t xml:space="preserve">= 2АВ, если стандартные энтропии </w:t>
      </w:r>
      <w:r>
        <w:rPr>
          <w:spacing w:val="-1"/>
        </w:rPr>
        <w:t>в</w:t>
      </w:r>
      <w:r>
        <w:rPr>
          <w:spacing w:val="-1"/>
        </w:rPr>
        <w:t>е</w:t>
      </w:r>
      <w:r>
        <w:rPr>
          <w:spacing w:val="-1"/>
        </w:rPr>
        <w:t>ществ</w:t>
      </w:r>
      <w:proofErr w:type="gramStart"/>
      <w:r>
        <w:rPr>
          <w:spacing w:val="-1"/>
        </w:rPr>
        <w:t xml:space="preserve"> А</w:t>
      </w:r>
      <w:proofErr w:type="gramEnd"/>
      <w:r>
        <w:rPr>
          <w:spacing w:val="-1"/>
        </w:rPr>
        <w:t xml:space="preserve">, В и АВ равны соответственно 5 Дж/моль-К, 10 Дж/моль-К и 50 Дж/моль-К, а </w:t>
      </w:r>
      <w:r>
        <w:t xml:space="preserve">изменение энтальпии в ходе этой реакции равно 20 кДж/моль. При каких температурах </w:t>
      </w:r>
      <w:r>
        <w:rPr>
          <w:spacing w:val="-2"/>
        </w:rPr>
        <w:t xml:space="preserve">относительно </w:t>
      </w:r>
      <w:proofErr w:type="spellStart"/>
      <w:proofErr w:type="gramStart"/>
      <w:r>
        <w:rPr>
          <w:spacing w:val="-2"/>
        </w:rPr>
        <w:t>Т</w:t>
      </w:r>
      <w:r>
        <w:rPr>
          <w:spacing w:val="-2"/>
          <w:vertAlign w:val="subscript"/>
        </w:rPr>
        <w:t>р</w:t>
      </w:r>
      <w:proofErr w:type="spellEnd"/>
      <w:proofErr w:type="gramEnd"/>
      <w:r>
        <w:rPr>
          <w:spacing w:val="-2"/>
        </w:rPr>
        <w:t xml:space="preserve"> во</w:t>
      </w:r>
      <w:r>
        <w:rPr>
          <w:spacing w:val="-2"/>
        </w:rPr>
        <w:t>з</w:t>
      </w:r>
      <w:r>
        <w:rPr>
          <w:spacing w:val="-2"/>
        </w:rPr>
        <w:t>можно самопроизвольное течение этой реакции в прямом направлении?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10 г кальция с кислородом выделилось 160 кДж теплоты. Вычислите стандартную энтальпию образования оксида кальция.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 ли самопроизвольное протекание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=2В, если ΔН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>= -40 кДж, 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х.р.</w:t>
      </w:r>
      <w:r>
        <w:rPr>
          <w:rFonts w:ascii="Times New Roman" w:hAnsi="Times New Roman" w:cs="Times New Roman"/>
          <w:sz w:val="24"/>
          <w:szCs w:val="24"/>
        </w:rPr>
        <w:t xml:space="preserve">= -20 Дж/ К,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</w:pPr>
      <w:r>
        <w:rPr>
          <w:spacing w:val="-7"/>
        </w:rPr>
        <w:t>Рассчитайте, как изменится скорость реакции 2N</w:t>
      </w:r>
      <w:proofErr w:type="gramStart"/>
      <w:r>
        <w:rPr>
          <w:spacing w:val="-7"/>
        </w:rPr>
        <w:t>О</w:t>
      </w:r>
      <w:r>
        <w:rPr>
          <w:spacing w:val="-7"/>
          <w:vertAlign w:val="subscript"/>
        </w:rPr>
        <w:t>(</w:t>
      </w:r>
      <w:proofErr w:type="gramEnd"/>
      <w:r>
        <w:rPr>
          <w:spacing w:val="-7"/>
          <w:vertAlign w:val="subscript"/>
        </w:rPr>
        <w:t>г)</w:t>
      </w:r>
      <w:r>
        <w:rPr>
          <w:spacing w:val="-7"/>
        </w:rPr>
        <w:t xml:space="preserve">  + 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=  2NО</w:t>
      </w:r>
      <w:r>
        <w:rPr>
          <w:spacing w:val="-7"/>
          <w:vertAlign w:val="subscript"/>
        </w:rPr>
        <w:t>2(г)</w:t>
      </w:r>
      <w:r>
        <w:rPr>
          <w:spacing w:val="-7"/>
        </w:rPr>
        <w:t xml:space="preserve"> (</w:t>
      </w:r>
      <w:r>
        <w:rPr>
          <w:spacing w:val="-7"/>
          <w:lang w:val="en-US"/>
        </w:rPr>
        <w:t>k</w:t>
      </w:r>
      <w:r>
        <w:rPr>
          <w:spacing w:val="-7"/>
        </w:rPr>
        <w:t xml:space="preserve"> = 0,2, у = 2), если: </w:t>
      </w:r>
      <w:r>
        <w:rPr>
          <w:spacing w:val="1"/>
        </w:rPr>
        <w:t>а) увел</w:t>
      </w:r>
      <w:r>
        <w:rPr>
          <w:spacing w:val="1"/>
        </w:rPr>
        <w:t>и</w:t>
      </w:r>
      <w:r>
        <w:rPr>
          <w:spacing w:val="1"/>
        </w:rPr>
        <w:t>чить объем системы в 2 раза; б) увеличить концентрацию N</w:t>
      </w:r>
      <w:r>
        <w:rPr>
          <w:spacing w:val="1"/>
          <w:lang w:val="en-US"/>
        </w:rPr>
        <w:t>O</w:t>
      </w:r>
      <w:r>
        <w:rPr>
          <w:spacing w:val="1"/>
        </w:rPr>
        <w:t xml:space="preserve"> в 2 раза; </w:t>
      </w:r>
      <w:r>
        <w:rPr>
          <w:spacing w:val="-1"/>
        </w:rPr>
        <w:t>в) уменьшить температуру на 30</w:t>
      </w:r>
      <w:r>
        <w:rPr>
          <w:spacing w:val="-1"/>
          <w:vertAlign w:val="superscript"/>
        </w:rPr>
        <w:t>0</w:t>
      </w:r>
      <w:r>
        <w:rPr>
          <w:spacing w:val="-1"/>
        </w:rPr>
        <w:t>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2"/>
        </w:rPr>
        <w:t>Определите скорость реакции</w:t>
      </w:r>
      <w:proofErr w:type="gramStart"/>
      <w:r>
        <w:rPr>
          <w:spacing w:val="-2"/>
        </w:rPr>
        <w:t xml:space="preserve"> А</w:t>
      </w:r>
      <w:proofErr w:type="gramEnd"/>
      <w:r>
        <w:rPr>
          <w:spacing w:val="-2"/>
        </w:rPr>
        <w:t xml:space="preserve"> + 3В =2С, протекающей в газовой фазе, в момент времени, </w:t>
      </w:r>
      <w:r>
        <w:t>к</w:t>
      </w:r>
      <w:r>
        <w:t>о</w:t>
      </w:r>
      <w:r>
        <w:t xml:space="preserve">гда концентрация вещества А изменилась на 0,1 моль/л, если начальные концентрации </w:t>
      </w:r>
      <w:r>
        <w:rPr>
          <w:spacing w:val="-1"/>
        </w:rPr>
        <w:t xml:space="preserve">веществ А и В равны соответственно 0,5 и 1 моль/л. К = 0,2. Как изменится скорость </w:t>
      </w:r>
      <w:r>
        <w:rPr>
          <w:spacing w:val="-2"/>
        </w:rPr>
        <w:t>реакции при увеличении давления в системе в 2 раза?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изменения объема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>) + 2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>)= С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(т) скорость прямой реакции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росла в 16 раз. Как и во сколько раз изменили объем системы?</w:t>
      </w:r>
    </w:p>
    <w:p w:rsidR="00907CD0" w:rsidRDefault="00907CD0" w:rsidP="00907CD0">
      <w:pPr>
        <w:pStyle w:val="afff4"/>
        <w:widowControl w:val="0"/>
        <w:numPr>
          <w:ilvl w:val="0"/>
          <w:numId w:val="45"/>
        </w:numPr>
        <w:shd w:val="clear" w:color="auto" w:fill="FFFFFF"/>
        <w:tabs>
          <w:tab w:val="left" w:pos="266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скорость образования аммиака при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если при 100° образуется 0,2 моль/л-с аммиака (γ = 3).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"/>
        </w:rPr>
      </w:pPr>
      <w:r>
        <w:rPr>
          <w:spacing w:val="-4"/>
        </w:rPr>
        <w:t>Куда сместится равновесие системы 2</w:t>
      </w:r>
      <w:r>
        <w:rPr>
          <w:spacing w:val="-4"/>
          <w:lang w:val="en-US"/>
        </w:rPr>
        <w:t>A</w:t>
      </w:r>
      <w:r>
        <w:rPr>
          <w:spacing w:val="-4"/>
        </w:rPr>
        <w:t xml:space="preserve">(г) + В(г) = С(г) + ЗД(т) (ΔН &gt; 0) и как при этом </w:t>
      </w:r>
      <w:r>
        <w:t xml:space="preserve">изменится константа равновесия, если а) увеличить давление в системе; б) уменьшить </w:t>
      </w:r>
      <w:r>
        <w:rPr>
          <w:spacing w:val="-1"/>
        </w:rPr>
        <w:t>объем системы; в) п</w:t>
      </w:r>
      <w:r>
        <w:rPr>
          <w:spacing w:val="-1"/>
        </w:rPr>
        <w:t>о</w:t>
      </w:r>
      <w:r>
        <w:rPr>
          <w:spacing w:val="-1"/>
        </w:rPr>
        <w:t>высить температуру: г) увеличить концентрацию вещества</w:t>
      </w:r>
      <w:proofErr w:type="gramStart"/>
      <w:r>
        <w:rPr>
          <w:spacing w:val="-1"/>
        </w:rPr>
        <w:t xml:space="preserve"> В</w:t>
      </w:r>
      <w:proofErr w:type="gramEnd"/>
      <w:r>
        <w:rPr>
          <w:spacing w:val="-1"/>
        </w:rPr>
        <w:t xml:space="preserve">, </w:t>
      </w: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 ввести катализатор?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spacing w:val="-8"/>
        </w:rPr>
        <w:t>Рассчитайте величину константы равновесия для реакции С</w:t>
      </w:r>
      <w:r>
        <w:rPr>
          <w:spacing w:val="-8"/>
          <w:lang w:val="en-US"/>
        </w:rPr>
        <w:t>H</w:t>
      </w:r>
      <w:r>
        <w:rPr>
          <w:spacing w:val="-8"/>
          <w:vertAlign w:val="subscript"/>
        </w:rPr>
        <w:t>4</w:t>
      </w:r>
      <w:r>
        <w:rPr>
          <w:spacing w:val="-8"/>
        </w:rPr>
        <w:t>(г) + 2О</w:t>
      </w:r>
      <w:r>
        <w:rPr>
          <w:spacing w:val="-8"/>
          <w:vertAlign w:val="subscript"/>
        </w:rPr>
        <w:t>2</w:t>
      </w:r>
      <w:r>
        <w:rPr>
          <w:spacing w:val="-8"/>
        </w:rPr>
        <w:t>(г) = СО</w:t>
      </w:r>
      <w:r>
        <w:rPr>
          <w:spacing w:val="-8"/>
          <w:vertAlign w:val="subscript"/>
        </w:rPr>
        <w:t>2</w:t>
      </w:r>
      <w:r>
        <w:rPr>
          <w:spacing w:val="-8"/>
        </w:rPr>
        <w:t>(г) + 2Н</w:t>
      </w:r>
      <w:r>
        <w:rPr>
          <w:spacing w:val="-8"/>
          <w:vertAlign w:val="subscript"/>
        </w:rPr>
        <w:t>2</w:t>
      </w:r>
      <w:proofErr w:type="gramStart"/>
      <w:r>
        <w:rPr>
          <w:spacing w:val="-8"/>
        </w:rPr>
        <w:t>О(</w:t>
      </w:r>
      <w:proofErr w:type="gramEnd"/>
      <w:r>
        <w:rPr>
          <w:spacing w:val="-8"/>
        </w:rPr>
        <w:t xml:space="preserve">г), </w:t>
      </w:r>
      <w:r>
        <w:t xml:space="preserve">если известно, что исходные концентрации метана и кислорода равны соответственно 6 </w:t>
      </w:r>
      <w:r>
        <w:rPr>
          <w:spacing w:val="-1"/>
        </w:rPr>
        <w:t>моль/л и 8 моль/л, а к моменту наступления равновесия прореагировало 50% кислорода.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pacing w:val="-14"/>
        </w:rPr>
      </w:pPr>
      <w:r>
        <w:rPr>
          <w:spacing w:val="-1"/>
        </w:rPr>
        <w:t>Произведение растворимости хлорида серебра 1,78∙10</w:t>
      </w:r>
      <w:r>
        <w:rPr>
          <w:spacing w:val="-1"/>
          <w:vertAlign w:val="superscript"/>
        </w:rPr>
        <w:t>-10</w:t>
      </w:r>
      <w:r>
        <w:rPr>
          <w:spacing w:val="-1"/>
        </w:rPr>
        <w:t>. Какой объем воды потребуется для растворения пяти грамм этого вещества.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0,05 М раствора соляной кислоты и </w:t>
      </w:r>
      <w:proofErr w:type="spellStart"/>
      <w:r>
        <w:t>гидроксида</w:t>
      </w:r>
      <w:proofErr w:type="spellEnd"/>
      <w:r>
        <w:t xml:space="preserve"> натрия. Какой цвет в данном растворе будут иметь а) метиловый оранжевый, б) фенолфталеин, в) лакмус?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степень диссоциации в процентах в 0,05 М растворе хлорноватистой кислоты, если К</w:t>
      </w:r>
      <w:r>
        <w:rPr>
          <w:vertAlign w:val="subscript"/>
        </w:rPr>
        <w:t xml:space="preserve">д </w:t>
      </w:r>
      <w:r>
        <w:t>= 3∙10</w:t>
      </w:r>
      <w:r>
        <w:rPr>
          <w:vertAlign w:val="superscript"/>
        </w:rPr>
        <w:t xml:space="preserve">-8 </w:t>
      </w:r>
      <w:r>
        <w:t>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Вычислите </w:t>
      </w:r>
      <w:proofErr w:type="spellStart"/>
      <w:r>
        <w:t>рН</w:t>
      </w:r>
      <w:proofErr w:type="spellEnd"/>
      <w:r>
        <w:t xml:space="preserve"> и </w:t>
      </w:r>
      <w:proofErr w:type="spellStart"/>
      <w:r>
        <w:t>рОН</w:t>
      </w:r>
      <w:proofErr w:type="spellEnd"/>
      <w:r>
        <w:t xml:space="preserve"> 0,01 М раствора </w:t>
      </w:r>
      <w:proofErr w:type="spellStart"/>
      <w:r>
        <w:t>гидроксида</w:t>
      </w:r>
      <w:proofErr w:type="spellEnd"/>
      <w:r>
        <w:t xml:space="preserve"> аммония. Какой цвет в данном растворе б</w:t>
      </w:r>
      <w:r>
        <w:t>у</w:t>
      </w:r>
      <w:r>
        <w:t>дут иметь а) метиловый оранжевый, б) фенолфталеин, в) лакмус?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Подберите коэффициенты в уравнении реакции методом электронного баланса, укажите оки</w:t>
      </w:r>
      <w:r>
        <w:t>с</w:t>
      </w:r>
      <w:r>
        <w:t>литель и восстановитель:</w:t>
      </w:r>
    </w:p>
    <w:p w:rsidR="00907CD0" w:rsidRDefault="00907CD0" w:rsidP="00907CD0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>
        <w:t xml:space="preserve"> </w:t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+NaNO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00AE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+NaNO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Вычислите величину электродного потенциала кобальта в 0,01 М растворе сульфата кобальта (</w:t>
      </w:r>
      <w:r>
        <w:rPr>
          <w:lang w:val="en-US"/>
        </w:rPr>
        <w:t>II</w:t>
      </w:r>
      <w:r>
        <w:t>) и хрома в 0,001 М растворе сульфата хрома (</w:t>
      </w:r>
      <w:r>
        <w:rPr>
          <w:lang w:val="en-US"/>
        </w:rPr>
        <w:t>III</w:t>
      </w:r>
      <w:r>
        <w:t>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ЭДС железно-цинкового гальванического элемента при стандартных условиях и при изменении активностей потенциалопределяющих ионов в анодной зоне в 10 раз по сравнению со стандартным значением. Составьте схему гальванического элемента, запишите уравнения эле</w:t>
      </w:r>
      <w:r>
        <w:t>к</w:t>
      </w:r>
      <w:r>
        <w:t xml:space="preserve">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её ЭДС при стандартных условиях (двумя способами). Приведите график поляризационных кривых.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Энергия Гиббса </w:t>
      </w:r>
      <w:proofErr w:type="spellStart"/>
      <w:r>
        <w:t>токообразующей</w:t>
      </w:r>
      <w:proofErr w:type="spellEnd"/>
      <w:r>
        <w:t xml:space="preserve"> реакции  равна -212,2 кДж/моль. Определите потенциал анода гальванического элемента, если катодом является медный электрод,  а</w:t>
      </w:r>
      <w:r>
        <w:rPr>
          <w:vertAlign w:val="subscript"/>
        </w:rPr>
        <w:t xml:space="preserve">Cu2+ </w:t>
      </w:r>
      <w:r>
        <w:t>=1моль/л, n=2.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  <w:rPr>
          <w:bCs/>
        </w:rPr>
      </w:pPr>
      <w:r>
        <w:t>Как изменится ЭДС серебряно-свинцового гальванического элемента по сравнению со ста</w:t>
      </w:r>
      <w:r>
        <w:t>н</w:t>
      </w:r>
      <w:r>
        <w:t>дартным значением, если активность потенциалопределяющих ионов в результате работы измен</w:t>
      </w:r>
      <w:r>
        <w:t>и</w:t>
      </w:r>
      <w:r>
        <w:t>лась в   10 раз?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lastRenderedPageBreak/>
        <w:t xml:space="preserve">Пластинка хромированной меди опущена в раствор кислоты (на воздухе). Какой металл будет </w:t>
      </w:r>
      <w:proofErr w:type="spellStart"/>
      <w:r>
        <w:t>корродировать</w:t>
      </w:r>
      <w:proofErr w:type="spellEnd"/>
      <w:r>
        <w:rPr>
          <w:b/>
          <w:bCs/>
        </w:rPr>
        <w:t xml:space="preserve"> </w:t>
      </w:r>
      <w:r>
        <w:t>при нарушении целостности покрытия? (уравнение).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Какие частицы могут принимать электроны при коррозии медного изделия в кислом растворе (</w:t>
      </w:r>
      <w:proofErr w:type="spellStart"/>
      <w:r>
        <w:t>рН</w:t>
      </w:r>
      <w:proofErr w:type="spellEnd"/>
      <w:r>
        <w:t xml:space="preserve"> = 1) на воздухе? Запишите уравнения этих процессов.</w:t>
      </w:r>
    </w:p>
    <w:p w:rsidR="00907CD0" w:rsidRDefault="00907CD0" w:rsidP="00907CD0">
      <w:pPr>
        <w:widowControl w:val="0"/>
        <w:numPr>
          <w:ilvl w:val="0"/>
          <w:numId w:val="45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Какой металл можно использовать в качестве протектора для защиты от коррозии железного изделия (</w:t>
      </w:r>
      <w:proofErr w:type="spellStart"/>
      <w:r>
        <w:t>рН</w:t>
      </w:r>
      <w:proofErr w:type="spellEnd"/>
      <w:r>
        <w:t xml:space="preserve"> = 5)?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>
        <w:t>с</w:t>
      </w:r>
      <w:r>
        <w:t>тема).</w:t>
      </w:r>
      <w:proofErr w:type="gramEnd"/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>Форма промежуточной аттестации по настоящей дисциплине – экзамен.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907CD0" w:rsidTr="00907CD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907CD0" w:rsidRDefault="00907CD0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907CD0" w:rsidTr="00907CD0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907CD0" w:rsidRDefault="00907CD0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907CD0" w:rsidTr="00907CD0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907CD0" w:rsidTr="00907CD0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907CD0" w:rsidRDefault="00907CD0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907CD0" w:rsidRDefault="00907CD0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 xml:space="preserve">ческих заданий, но обладающему необходимыми знаниями для их устранения </w:t>
            </w:r>
            <w:r>
              <w:rPr>
                <w:rFonts w:eastAsia="Calibri"/>
                <w:bCs/>
              </w:rPr>
              <w:lastRenderedPageBreak/>
              <w:t>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907CD0" w:rsidTr="00907CD0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D0" w:rsidRDefault="00907CD0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907CD0" w:rsidRDefault="00907CD0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907CD0" w:rsidRDefault="00907CD0" w:rsidP="00907CD0">
      <w:pPr>
        <w:widowControl w:val="0"/>
        <w:autoSpaceDE w:val="0"/>
        <w:autoSpaceDN w:val="0"/>
        <w:adjustRightInd w:val="0"/>
        <w:ind w:firstLine="709"/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907CD0" w:rsidRDefault="00907CD0" w:rsidP="00907CD0">
      <w:pPr>
        <w:ind w:firstLine="709"/>
        <w:rPr>
          <w:bCs/>
          <w:i/>
        </w:rPr>
      </w:pPr>
    </w:p>
    <w:p w:rsidR="00907CD0" w:rsidRDefault="00907CD0" w:rsidP="00907CD0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907CD0" w:rsidRDefault="00907CD0" w:rsidP="00907CD0">
      <w:pPr>
        <w:pStyle w:val="af2"/>
        <w:widowControl w:val="0"/>
        <w:spacing w:line="240" w:lineRule="auto"/>
        <w:ind w:left="0" w:firstLine="709"/>
        <w:rPr>
          <w:i/>
        </w:rPr>
      </w:pPr>
    </w:p>
    <w:p w:rsidR="00907CD0" w:rsidRDefault="00907CD0" w:rsidP="00907CD0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907CD0" w:rsidRDefault="00907CD0" w:rsidP="00907CD0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907CD0" w:rsidRDefault="00907CD0" w:rsidP="00907CD0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электролиза, установка для изучения оптических явлений в  коллоидных растворах, микроскоп, электрические плитки.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907CD0" w:rsidRDefault="00907CD0" w:rsidP="00907CD0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907CD0" w:rsidRDefault="00907CD0" w:rsidP="00907CD0">
      <w:pPr>
        <w:ind w:firstLine="709"/>
        <w:jc w:val="both"/>
      </w:pPr>
    </w:p>
    <w:p w:rsidR="00907CD0" w:rsidRDefault="00907CD0" w:rsidP="00907CD0">
      <w:pPr>
        <w:ind w:firstLine="709"/>
        <w:jc w:val="both"/>
      </w:pPr>
      <w:r>
        <w:lastRenderedPageBreak/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907CD0" w:rsidRDefault="00907CD0" w:rsidP="00907CD0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907CD0" w:rsidRDefault="00907CD0" w:rsidP="00907CD0">
      <w:pPr>
        <w:ind w:firstLine="709"/>
      </w:pPr>
    </w:p>
    <w:p w:rsidR="00907CD0" w:rsidRDefault="00907CD0" w:rsidP="00907CD0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907CD0" w:rsidRDefault="00907CD0" w:rsidP="00907CD0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907CD0" w:rsidRDefault="00907CD0" w:rsidP="00907CD0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907CD0" w:rsidRDefault="00907CD0" w:rsidP="00907CD0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907CD0" w:rsidRDefault="00907CD0" w:rsidP="00907CD0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907CD0" w:rsidRDefault="00907CD0" w:rsidP="00907CD0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907CD0" w:rsidRDefault="00907CD0" w:rsidP="00907CD0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907CD0" w:rsidRDefault="00907CD0" w:rsidP="00907CD0">
      <w:pPr>
        <w:ind w:firstLine="708"/>
        <w:rPr>
          <w:bCs/>
        </w:rPr>
      </w:pPr>
    </w:p>
    <w:p w:rsidR="00907CD0" w:rsidRDefault="00907CD0" w:rsidP="00907CD0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907CD0" w:rsidRDefault="00907CD0" w:rsidP="00907CD0">
      <w:pPr>
        <w:pStyle w:val="7"/>
        <w:ind w:firstLine="0"/>
        <w:jc w:val="both"/>
      </w:pPr>
    </w:p>
    <w:p w:rsidR="00907CD0" w:rsidRDefault="00907CD0" w:rsidP="00907CD0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907CD0" w:rsidRDefault="00907CD0" w:rsidP="00907CD0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907CD0" w:rsidRDefault="00907CD0" w:rsidP="00907CD0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907CD0" w:rsidRDefault="00907CD0" w:rsidP="00907CD0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907CD0" w:rsidRDefault="00907CD0" w:rsidP="00907CD0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907CD0" w:rsidRDefault="00907CD0" w:rsidP="00907CD0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907CD0" w:rsidRDefault="00907CD0" w:rsidP="00907CD0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907CD0" w:rsidRDefault="00907CD0" w:rsidP="00907CD0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907CD0" w:rsidRDefault="00907CD0" w:rsidP="00907CD0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907CD0" w:rsidRDefault="00907CD0" w:rsidP="00907CD0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907CD0" w:rsidRDefault="00907CD0" w:rsidP="00907CD0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907CD0" w:rsidRDefault="00907CD0" w:rsidP="00907CD0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907CD0" w:rsidRDefault="00907CD0" w:rsidP="00907CD0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907CD0" w:rsidRDefault="00907CD0" w:rsidP="00907CD0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 xml:space="preserve">ститута (основной корпус). 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</w:t>
      </w:r>
      <w:r>
        <w:rPr>
          <w:kern w:val="3"/>
        </w:rPr>
        <w:lastRenderedPageBreak/>
        <w:t>собственные технические средства.</w:t>
      </w:r>
    </w:p>
    <w:p w:rsidR="00907CD0" w:rsidRDefault="00907CD0" w:rsidP="00907CD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2"/>
    <w:p w:rsidR="00907CD0" w:rsidRDefault="00907CD0" w:rsidP="00907CD0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907CD0" w:rsidRDefault="00907CD0" w:rsidP="00907CD0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 увеличенным шрифтом;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документа;</w:t>
      </w:r>
    </w:p>
    <w:p w:rsidR="00907CD0" w:rsidRDefault="00907CD0" w:rsidP="00907CD0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07CD0" w:rsidRDefault="00907CD0" w:rsidP="00907CD0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документа.</w:t>
      </w:r>
    </w:p>
    <w:p w:rsidR="00907CD0" w:rsidRDefault="00907CD0" w:rsidP="00907CD0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907CD0" w:rsidRDefault="00907CD0" w:rsidP="00907CD0">
      <w:pPr>
        <w:ind w:firstLine="709"/>
        <w:jc w:val="both"/>
      </w:pPr>
      <w:r>
        <w:t>- в печатной форме;</w:t>
      </w:r>
    </w:p>
    <w:p w:rsidR="00907CD0" w:rsidRDefault="00907CD0" w:rsidP="00907CD0">
      <w:pPr>
        <w:ind w:firstLine="709"/>
        <w:jc w:val="both"/>
      </w:pPr>
      <w:r>
        <w:t>- в форме электронного документа;</w:t>
      </w:r>
    </w:p>
    <w:p w:rsidR="00907CD0" w:rsidRDefault="00907CD0" w:rsidP="00907CD0">
      <w:pPr>
        <w:ind w:firstLine="709"/>
        <w:jc w:val="both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907CD0" w:rsidRDefault="00907CD0" w:rsidP="00907CD0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907CD0" w:rsidRDefault="00907CD0" w:rsidP="00907CD0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907CD0" w:rsidRDefault="00907CD0" w:rsidP="00907CD0">
      <w:pPr>
        <w:pStyle w:val="af0"/>
        <w:ind w:left="0" w:firstLine="709"/>
        <w:rPr>
          <w:b/>
          <w:color w:val="auto"/>
        </w:rPr>
      </w:pP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Основная литература. </w:t>
      </w:r>
    </w:p>
    <w:p w:rsidR="00907CD0" w:rsidRDefault="00907CD0" w:rsidP="00907CD0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 xml:space="preserve">, Т.Г. Введение в общую химию: учебник / Т.Г. </w:t>
      </w:r>
      <w:proofErr w:type="spellStart"/>
      <w:r>
        <w:rPr>
          <w:rFonts w:eastAsia="Calibri"/>
          <w:lang w:eastAsia="zh-CN"/>
        </w:rPr>
        <w:t>Лупейко</w:t>
      </w:r>
      <w:proofErr w:type="spellEnd"/>
      <w:r>
        <w:rPr>
          <w:rFonts w:eastAsia="Calibri"/>
          <w:lang w:eastAsia="zh-CN"/>
        </w:rPr>
        <w:t>; Министерство образов</w:t>
      </w:r>
      <w:r>
        <w:rPr>
          <w:rFonts w:eastAsia="Calibri"/>
          <w:lang w:eastAsia="zh-CN"/>
        </w:rPr>
        <w:t>а</w:t>
      </w:r>
      <w:r>
        <w:rPr>
          <w:rFonts w:eastAsia="Calibri"/>
          <w:lang w:eastAsia="zh-CN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Fonts w:eastAsia="Calibri"/>
          <w:lang w:eastAsia="zh-CN"/>
        </w:rPr>
        <w:t>и</w:t>
      </w:r>
      <w:r>
        <w:rPr>
          <w:rFonts w:eastAsia="Calibri"/>
          <w:lang w:eastAsia="zh-CN"/>
        </w:rPr>
        <w:t xml:space="preserve">мический факультет. - </w:t>
      </w:r>
      <w:proofErr w:type="spellStart"/>
      <w:r>
        <w:rPr>
          <w:rFonts w:eastAsia="Calibri"/>
          <w:lang w:eastAsia="zh-CN"/>
        </w:rPr>
        <w:t>Ростов-н</w:t>
      </w:r>
      <w:proofErr w:type="spellEnd"/>
      <w:proofErr w:type="gramStart"/>
      <w:r>
        <w:rPr>
          <w:rFonts w:eastAsia="Calibri"/>
          <w:lang w:eastAsia="zh-CN"/>
        </w:rPr>
        <w:t>/Д</w:t>
      </w:r>
      <w:proofErr w:type="gramEnd"/>
      <w:r>
        <w:rPr>
          <w:rFonts w:eastAsia="Calibri"/>
          <w:lang w:eastAsia="zh-CN"/>
        </w:rPr>
        <w:t>: Издательство Южного федерального университета, 2010. - 232 с. - ISBN 978-5-9275-0763-4 [Электронный ресурс]. - URL: http: //</w:t>
      </w:r>
      <w:proofErr w:type="spellStart"/>
      <w:r>
        <w:rPr>
          <w:rFonts w:eastAsia="Calibri"/>
          <w:lang w:eastAsia="zh-CN"/>
        </w:rPr>
        <w:t>biblioclub.ru</w:t>
      </w:r>
      <w:proofErr w:type="spellEnd"/>
      <w:r>
        <w:rPr>
          <w:rFonts w:eastAsia="Calibri"/>
          <w:lang w:eastAsia="zh-CN"/>
        </w:rPr>
        <w:t>/</w:t>
      </w:r>
      <w:proofErr w:type="spellStart"/>
      <w:r>
        <w:rPr>
          <w:rFonts w:eastAsia="Calibri"/>
          <w:lang w:eastAsia="zh-CN"/>
        </w:rPr>
        <w:t>index.php</w:t>
      </w:r>
      <w:proofErr w:type="spellEnd"/>
      <w:r>
        <w:rPr>
          <w:rFonts w:eastAsia="Calibri"/>
          <w:lang w:eastAsia="zh-CN"/>
        </w:rPr>
        <w:t>? page=book&amp;id=241121(дата обращения: 21.01.2021).</w:t>
      </w:r>
    </w:p>
    <w:p w:rsidR="00907CD0" w:rsidRDefault="00907CD0" w:rsidP="00907CD0">
      <w:pPr>
        <w:numPr>
          <w:ilvl w:val="0"/>
          <w:numId w:val="46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567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Егорова, О.А. Химия: учебное пособие / О.А. Егорова, О.В. </w:t>
      </w:r>
      <w:proofErr w:type="spellStart"/>
      <w:r>
        <w:rPr>
          <w:rFonts w:eastAsia="Calibri"/>
          <w:lang w:eastAsia="zh-CN"/>
        </w:rPr>
        <w:t>Ковальчукова</w:t>
      </w:r>
      <w:proofErr w:type="spellEnd"/>
      <w:r>
        <w:rPr>
          <w:rFonts w:eastAsia="Calibri"/>
          <w:lang w:eastAsia="zh-CN"/>
        </w:rPr>
        <w:t>. - М.: Росси</w:t>
      </w:r>
      <w:r>
        <w:rPr>
          <w:rFonts w:eastAsia="Calibri"/>
          <w:lang w:eastAsia="zh-CN"/>
        </w:rPr>
        <w:t>й</w:t>
      </w:r>
      <w:r>
        <w:rPr>
          <w:rFonts w:eastAsia="Calibri"/>
          <w:lang w:eastAsia="zh-CN"/>
        </w:rPr>
        <w:t>ский университет дружбы народов, 2011. - 156 с. - ISBN 978-5-209-03615-9 [Электронный ресурс]. - URL:http://biblioclub.ru/ndex.php? page=book&amp;id=116319 (дата обращения: 21.01.2021).</w:t>
      </w:r>
    </w:p>
    <w:p w:rsidR="00907CD0" w:rsidRDefault="00907CD0" w:rsidP="00907CD0">
      <w:pPr>
        <w:numPr>
          <w:ilvl w:val="0"/>
          <w:numId w:val="46"/>
        </w:numPr>
        <w:autoSpaceDN w:val="0"/>
        <w:spacing w:after="200" w:line="276" w:lineRule="auto"/>
        <w:ind w:left="0" w:firstLine="567"/>
        <w:contextualSpacing/>
        <w:rPr>
          <w:rFonts w:eastAsia="Calibri"/>
          <w:spacing w:val="-1"/>
          <w:lang w:eastAsia="zh-CN"/>
        </w:rPr>
      </w:pPr>
      <w:r>
        <w:rPr>
          <w:rFonts w:eastAsia="Calibri"/>
          <w:spacing w:val="-1"/>
          <w:lang w:eastAsia="zh-CN"/>
        </w:rPr>
        <w:t>Коровин Н. В. Общая химия: учеб</w:t>
      </w:r>
      <w:proofErr w:type="gramStart"/>
      <w:r>
        <w:rPr>
          <w:rFonts w:eastAsia="Calibri"/>
          <w:spacing w:val="-1"/>
          <w:lang w:eastAsia="zh-CN"/>
        </w:rPr>
        <w:t>.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gramStart"/>
      <w:r>
        <w:rPr>
          <w:rFonts w:eastAsia="Calibri"/>
          <w:spacing w:val="-1"/>
          <w:lang w:eastAsia="zh-CN"/>
        </w:rPr>
        <w:t>д</w:t>
      </w:r>
      <w:proofErr w:type="gramEnd"/>
      <w:r>
        <w:rPr>
          <w:rFonts w:eastAsia="Calibri"/>
          <w:spacing w:val="-1"/>
          <w:lang w:eastAsia="zh-CN"/>
        </w:rPr>
        <w:t xml:space="preserve">ля студентов вузов / Н. В. Коровин. – Изд. 6-е, </w:t>
      </w:r>
      <w:proofErr w:type="spellStart"/>
      <w:r>
        <w:rPr>
          <w:rFonts w:eastAsia="Calibri"/>
          <w:spacing w:val="-1"/>
          <w:lang w:eastAsia="zh-CN"/>
        </w:rPr>
        <w:t>испр</w:t>
      </w:r>
      <w:proofErr w:type="spellEnd"/>
      <w:r>
        <w:rPr>
          <w:rFonts w:eastAsia="Calibri"/>
          <w:spacing w:val="-1"/>
          <w:lang w:eastAsia="zh-CN"/>
        </w:rPr>
        <w:t>. – М.</w:t>
      </w:r>
      <w:proofErr w:type="gramStart"/>
      <w:r>
        <w:rPr>
          <w:rFonts w:eastAsia="Calibri"/>
          <w:spacing w:val="-1"/>
          <w:lang w:eastAsia="zh-CN"/>
        </w:rPr>
        <w:t xml:space="preserve"> :</w:t>
      </w:r>
      <w:proofErr w:type="gramEnd"/>
      <w:r>
        <w:rPr>
          <w:rFonts w:eastAsia="Calibri"/>
          <w:spacing w:val="-1"/>
          <w:lang w:eastAsia="zh-CN"/>
        </w:rPr>
        <w:t xml:space="preserve"> </w:t>
      </w:r>
      <w:proofErr w:type="spellStart"/>
      <w:r>
        <w:rPr>
          <w:rFonts w:eastAsia="Calibri"/>
          <w:spacing w:val="-1"/>
          <w:lang w:eastAsia="zh-CN"/>
        </w:rPr>
        <w:t>Высш</w:t>
      </w:r>
      <w:proofErr w:type="spellEnd"/>
      <w:r>
        <w:rPr>
          <w:rFonts w:eastAsia="Calibri"/>
          <w:spacing w:val="-1"/>
          <w:lang w:eastAsia="zh-CN"/>
        </w:rPr>
        <w:t xml:space="preserve">. </w:t>
      </w:r>
      <w:proofErr w:type="spellStart"/>
      <w:r>
        <w:rPr>
          <w:rFonts w:eastAsia="Calibri"/>
          <w:spacing w:val="-1"/>
          <w:lang w:eastAsia="zh-CN"/>
        </w:rPr>
        <w:t>шк</w:t>
      </w:r>
      <w:proofErr w:type="spellEnd"/>
      <w:r>
        <w:rPr>
          <w:rFonts w:eastAsia="Calibri"/>
          <w:spacing w:val="-1"/>
          <w:lang w:eastAsia="zh-CN"/>
        </w:rPr>
        <w:t xml:space="preserve">., 2005. – 556 с. </w:t>
      </w: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</w:p>
    <w:p w:rsidR="00907CD0" w:rsidRDefault="00907CD0" w:rsidP="00907CD0">
      <w:pPr>
        <w:spacing w:line="280" w:lineRule="exact"/>
        <w:ind w:right="686" w:firstLine="709"/>
        <w:jc w:val="both"/>
        <w:rPr>
          <w:b/>
        </w:rPr>
      </w:pPr>
      <w:r>
        <w:rPr>
          <w:b/>
        </w:rPr>
        <w:t xml:space="preserve">Дополнительная литература. 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900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Варенцов, В.К. Электрохимические системы и процессы: учебное пособие / В.К. Варе</w:t>
      </w:r>
      <w:r>
        <w:rPr>
          <w:rFonts w:eastAsia="Calibri"/>
          <w:lang w:eastAsia="zh-CN"/>
        </w:rPr>
        <w:t>н</w:t>
      </w:r>
      <w:r>
        <w:rPr>
          <w:rFonts w:eastAsia="Calibri"/>
          <w:lang w:eastAsia="zh-CN"/>
        </w:rPr>
        <w:t>цов, Н.А. Рогожников, Н.Ф. Уваров. - Новосибирск: НГТУ, 2011. - 102 с. - ISBN 978-5-7782-1754-6 [Электронный ресурс]. - URL: http://biblioclub.ru /index.php?page=book&amp;id=228776 (дата обращ</w:t>
      </w:r>
      <w:r>
        <w:rPr>
          <w:rFonts w:eastAsia="Calibri"/>
          <w:lang w:eastAsia="zh-CN"/>
        </w:rPr>
        <w:t>е</w:t>
      </w:r>
      <w:r>
        <w:rPr>
          <w:rFonts w:eastAsia="Calibri"/>
          <w:lang w:eastAsia="zh-CN"/>
        </w:rPr>
        <w:t>ния: 21.01.2021).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 w:rsidRPr="00907CD0">
        <w:rPr>
          <w:rFonts w:eastAsia="Calibri"/>
          <w:lang w:eastAsia="zh-CN"/>
        </w:rPr>
        <w:t>Апарнев</w:t>
      </w:r>
      <w:proofErr w:type="spellEnd"/>
      <w:r w:rsidRPr="00907CD0">
        <w:rPr>
          <w:rFonts w:eastAsia="Calibri"/>
          <w:lang w:eastAsia="zh-CN"/>
        </w:rPr>
        <w:t>, А.И. Общая химия. Сборник заданий с примерами решений</w:t>
      </w:r>
      <w:proofErr w:type="gramStart"/>
      <w:r w:rsidRPr="00907CD0">
        <w:rPr>
          <w:rFonts w:eastAsia="Calibri"/>
          <w:lang w:eastAsia="zh-CN"/>
        </w:rPr>
        <w:t xml:space="preserve"> :</w:t>
      </w:r>
      <w:proofErr w:type="gramEnd"/>
      <w:r w:rsidRPr="00907CD0">
        <w:rPr>
          <w:rFonts w:eastAsia="Calibri"/>
          <w:lang w:eastAsia="zh-CN"/>
        </w:rPr>
        <w:t xml:space="preserve"> учебное пособие / А.И. </w:t>
      </w:r>
      <w:proofErr w:type="spellStart"/>
      <w:r w:rsidRPr="00907CD0">
        <w:rPr>
          <w:rFonts w:eastAsia="Calibri"/>
          <w:lang w:eastAsia="zh-CN"/>
        </w:rPr>
        <w:t>Апарнев</w:t>
      </w:r>
      <w:proofErr w:type="spellEnd"/>
      <w:r w:rsidRPr="00907CD0">
        <w:rPr>
          <w:rFonts w:eastAsia="Calibri"/>
          <w:lang w:eastAsia="zh-CN"/>
        </w:rPr>
        <w:t>, Л.И. </w:t>
      </w:r>
      <w:proofErr w:type="spellStart"/>
      <w:r w:rsidRPr="00907CD0">
        <w:rPr>
          <w:rFonts w:eastAsia="Calibri"/>
          <w:lang w:eastAsia="zh-CN"/>
        </w:rPr>
        <w:t>Афонина</w:t>
      </w:r>
      <w:proofErr w:type="spellEnd"/>
      <w:r w:rsidRPr="00907CD0">
        <w:rPr>
          <w:rFonts w:eastAsia="Calibri"/>
          <w:lang w:eastAsia="zh-CN"/>
        </w:rPr>
        <w:t>. – Новосибирск</w:t>
      </w:r>
      <w:proofErr w:type="gramStart"/>
      <w:r w:rsidRPr="00907CD0">
        <w:rPr>
          <w:rFonts w:eastAsia="Calibri"/>
          <w:lang w:eastAsia="zh-CN"/>
        </w:rPr>
        <w:t xml:space="preserve"> :</w:t>
      </w:r>
      <w:proofErr w:type="gramEnd"/>
      <w:r w:rsidRPr="00907CD0">
        <w:rPr>
          <w:rFonts w:eastAsia="Calibri"/>
          <w:lang w:eastAsia="zh-CN"/>
        </w:rPr>
        <w:t xml:space="preserve"> Новосибирский государственный технический ун</w:t>
      </w:r>
      <w:r w:rsidRPr="00907CD0">
        <w:rPr>
          <w:rFonts w:eastAsia="Calibri"/>
          <w:lang w:eastAsia="zh-CN"/>
        </w:rPr>
        <w:t>и</w:t>
      </w:r>
      <w:r w:rsidRPr="00907CD0">
        <w:rPr>
          <w:rFonts w:eastAsia="Calibri"/>
          <w:lang w:eastAsia="zh-CN"/>
        </w:rPr>
        <w:t>верситет, 2013. – 119 с. – ISBN 978-5-7782-2255-7. – Режим доступа: по подписке [Электронный ресурс]. – URL: </w:t>
      </w:r>
      <w:hyperlink r:id="rId19" w:history="1">
        <w:r w:rsidRPr="00907CD0">
          <w:rPr>
            <w:rStyle w:val="af4"/>
            <w:rFonts w:eastAsia="Calibri"/>
            <w:color w:val="auto"/>
            <w:u w:val="none"/>
            <w:lang w:eastAsia="zh-CN"/>
          </w:rPr>
          <w:t>https://biblioclub.ru/index.php?page=book&amp;id=228947</w:t>
        </w:r>
      </w:hyperlink>
      <w:r w:rsidRPr="00907CD0">
        <w:rPr>
          <w:rFonts w:eastAsia="Calibri"/>
          <w:lang w:eastAsia="zh-CN"/>
        </w:rPr>
        <w:t xml:space="preserve"> (дата обращения: 21.01.2021). </w:t>
      </w:r>
    </w:p>
    <w:p w:rsidR="00907CD0" w:rsidRPr="00907CD0" w:rsidRDefault="00907CD0" w:rsidP="00907CD0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907CD0">
        <w:rPr>
          <w:rFonts w:eastAsia="Calibri"/>
          <w:lang w:eastAsia="zh-CN"/>
        </w:rPr>
        <w:t>Мохов, А.И. Сборник задач по общей химии: учебное пособие / А.И. Мохов, Л.И. Шурыг</w:t>
      </w:r>
      <w:r w:rsidRPr="00907CD0">
        <w:rPr>
          <w:rFonts w:eastAsia="Calibri"/>
          <w:lang w:eastAsia="zh-CN"/>
        </w:rPr>
        <w:t>и</w:t>
      </w:r>
      <w:r w:rsidRPr="00907CD0">
        <w:rPr>
          <w:rFonts w:eastAsia="Calibri"/>
          <w:lang w:eastAsia="zh-CN"/>
        </w:rPr>
        <w:t>на, И.М. Антошина. - Кемерово: Кемеровский государственный университет, 2010. - 155 с. - ISBN 978-5-8353-1312-9 [Электронный ресурс]. - URL:http://biblioclub.ru /</w:t>
      </w:r>
      <w:proofErr w:type="spellStart"/>
      <w:r w:rsidRPr="00907CD0">
        <w:rPr>
          <w:rFonts w:eastAsia="Calibri"/>
          <w:lang w:eastAsia="zh-CN"/>
        </w:rPr>
        <w:t>index.php?page=</w:t>
      </w:r>
      <w:proofErr w:type="spellEnd"/>
      <w:r w:rsidRPr="00907CD0">
        <w:rPr>
          <w:rFonts w:eastAsia="Calibri"/>
          <w:lang w:eastAsia="zh-CN"/>
        </w:rPr>
        <w:t xml:space="preserve"> </w:t>
      </w:r>
      <w:proofErr w:type="spellStart"/>
      <w:r w:rsidRPr="00907CD0">
        <w:rPr>
          <w:rFonts w:eastAsia="Calibri"/>
          <w:lang w:eastAsia="zh-CN"/>
        </w:rPr>
        <w:t>book&amp;id=</w:t>
      </w:r>
      <w:proofErr w:type="spellEnd"/>
      <w:r w:rsidRPr="00907CD0">
        <w:rPr>
          <w:rFonts w:eastAsia="Calibri"/>
          <w:lang w:eastAsia="zh-CN"/>
        </w:rPr>
        <w:t xml:space="preserve"> 232378(дата обращения: 21.01.2021).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1134"/>
        </w:tabs>
        <w:autoSpaceDN w:val="0"/>
        <w:spacing w:after="200" w:line="276" w:lineRule="auto"/>
        <w:ind w:left="0" w:firstLine="426"/>
        <w:contextualSpacing/>
        <w:jc w:val="both"/>
        <w:rPr>
          <w:rFonts w:eastAsia="Calibri"/>
          <w:lang w:eastAsia="zh-CN"/>
        </w:rPr>
      </w:pPr>
      <w:r w:rsidRPr="00907CD0">
        <w:rPr>
          <w:rFonts w:eastAsia="Calibri"/>
          <w:lang w:eastAsia="zh-CN"/>
        </w:rPr>
        <w:lastRenderedPageBreak/>
        <w:t>Справочник по химии: основные понятия, термины, законы, схемы, формулы, справочный материал, графики: учебное</w:t>
      </w:r>
      <w:r>
        <w:rPr>
          <w:rFonts w:eastAsia="Calibri"/>
          <w:lang w:eastAsia="zh-CN"/>
        </w:rPr>
        <w:t xml:space="preserve"> пособие / Л.Н. Блинов, И.Л. </w:t>
      </w:r>
      <w:proofErr w:type="spellStart"/>
      <w:r>
        <w:rPr>
          <w:rFonts w:eastAsia="Calibri"/>
          <w:lang w:eastAsia="zh-CN"/>
        </w:rPr>
        <w:t>Перфилова</w:t>
      </w:r>
      <w:proofErr w:type="spellEnd"/>
      <w:r>
        <w:rPr>
          <w:rFonts w:eastAsia="Calibri"/>
          <w:lang w:eastAsia="zh-CN"/>
        </w:rPr>
        <w:t xml:space="preserve">, Л.В. Юмашева, Р.Г. </w:t>
      </w:r>
      <w:proofErr w:type="spellStart"/>
      <w:r>
        <w:rPr>
          <w:rFonts w:eastAsia="Calibri"/>
          <w:lang w:eastAsia="zh-CN"/>
        </w:rPr>
        <w:t>Чувил</w:t>
      </w:r>
      <w:r>
        <w:rPr>
          <w:rFonts w:eastAsia="Calibri"/>
          <w:lang w:eastAsia="zh-CN"/>
        </w:rPr>
        <w:t>я</w:t>
      </w:r>
      <w:r>
        <w:rPr>
          <w:rFonts w:eastAsia="Calibri"/>
          <w:lang w:eastAsia="zh-CN"/>
        </w:rPr>
        <w:t>ев</w:t>
      </w:r>
      <w:proofErr w:type="spellEnd"/>
      <w:r>
        <w:rPr>
          <w:rFonts w:eastAsia="Calibri"/>
          <w:lang w:eastAsia="zh-CN"/>
        </w:rPr>
        <w:t xml:space="preserve">; Санкт-Петербургский государственный политехнический университет. - М.: Проспект, 2015. - 156 с. - ISBN 978-5-392-16695-4 [Электронный ресурс]. - URL:http://biblioclub.ru/index.php? </w:t>
      </w:r>
      <w:proofErr w:type="spellStart"/>
      <w:r>
        <w:rPr>
          <w:rFonts w:eastAsia="Calibri"/>
          <w:lang w:eastAsia="zh-CN"/>
        </w:rPr>
        <w:t>page=book&amp;id=</w:t>
      </w:r>
      <w:proofErr w:type="spellEnd"/>
      <w:r>
        <w:rPr>
          <w:rFonts w:eastAsia="Calibri"/>
          <w:lang w:eastAsia="zh-CN"/>
        </w:rPr>
        <w:t xml:space="preserve"> 251659 (дата обращения: 21.01.2021).</w:t>
      </w:r>
    </w:p>
    <w:p w:rsidR="00907CD0" w:rsidRDefault="00907CD0" w:rsidP="00907CD0">
      <w:pPr>
        <w:numPr>
          <w:ilvl w:val="0"/>
          <w:numId w:val="47"/>
        </w:numPr>
        <w:tabs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Глебова Н. Б.,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 Сборник задач и упражнений по курсу «Химия».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 xml:space="preserve">ленск: РИО филиала ГОУ ВПО «МЭИ (ТУ)», 2012. - 124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 xml:space="preserve"> Л.Ф., Глебова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eastAsia="Calibri"/>
          <w:lang w:eastAsia="zh-CN"/>
        </w:rPr>
        <w:t>с</w:t>
      </w:r>
      <w:proofErr w:type="gramEnd"/>
      <w:r>
        <w:rPr>
          <w:rFonts w:eastAsia="Calibri"/>
          <w:lang w:eastAsia="zh-CN"/>
        </w:rPr>
        <w:t>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индивидуальных заданий по курсу "Химия" : [метод</w:t>
      </w:r>
      <w:proofErr w:type="gramStart"/>
      <w:r>
        <w:rPr>
          <w:rFonts w:eastAsia="Calibri"/>
          <w:lang w:eastAsia="zh-CN"/>
        </w:rPr>
        <w:t>.</w:t>
      </w:r>
      <w:proofErr w:type="gramEnd"/>
      <w:r>
        <w:rPr>
          <w:rFonts w:eastAsia="Calibri"/>
          <w:lang w:eastAsia="zh-CN"/>
        </w:rPr>
        <w:t xml:space="preserve"> </w:t>
      </w:r>
      <w:proofErr w:type="gramStart"/>
      <w:r>
        <w:rPr>
          <w:rFonts w:eastAsia="Calibri"/>
          <w:lang w:eastAsia="zh-CN"/>
        </w:rPr>
        <w:t>у</w:t>
      </w:r>
      <w:proofErr w:type="gramEnd"/>
      <w:r>
        <w:rPr>
          <w:rFonts w:eastAsia="Calibri"/>
          <w:lang w:eastAsia="zh-CN"/>
        </w:rPr>
        <w:t xml:space="preserve">каз. для студентов </w:t>
      </w:r>
      <w:proofErr w:type="spellStart"/>
      <w:r>
        <w:rPr>
          <w:rFonts w:eastAsia="Calibri"/>
          <w:lang w:eastAsia="zh-CN"/>
        </w:rPr>
        <w:t>обуч</w:t>
      </w:r>
      <w:proofErr w:type="spellEnd"/>
      <w:r>
        <w:rPr>
          <w:rFonts w:eastAsia="Calibri"/>
          <w:lang w:eastAsia="zh-CN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Fonts w:eastAsia="Calibri"/>
          <w:lang w:eastAsia="zh-CN"/>
        </w:rPr>
        <w:t>эле</w:t>
      </w:r>
      <w:r>
        <w:rPr>
          <w:rFonts w:eastAsia="Calibri"/>
          <w:lang w:eastAsia="zh-CN"/>
        </w:rPr>
        <w:t>к</w:t>
      </w:r>
      <w:r>
        <w:rPr>
          <w:rFonts w:eastAsia="Calibri"/>
          <w:lang w:eastAsia="zh-CN"/>
        </w:rPr>
        <w:t>тротехнологии</w:t>
      </w:r>
      <w:proofErr w:type="spellEnd"/>
      <w:r>
        <w:rPr>
          <w:rFonts w:eastAsia="Calibri"/>
          <w:lang w:eastAsia="zh-CN"/>
        </w:rPr>
        <w:t>", "</w:t>
      </w:r>
      <w:proofErr w:type="spellStart"/>
      <w:r>
        <w:rPr>
          <w:rFonts w:eastAsia="Calibri"/>
          <w:lang w:eastAsia="zh-CN"/>
        </w:rPr>
        <w:t>Оптотехника</w:t>
      </w:r>
      <w:proofErr w:type="spellEnd"/>
      <w:r>
        <w:rPr>
          <w:rFonts w:eastAsia="Calibri"/>
          <w:lang w:eastAsia="zh-CN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Fonts w:eastAsia="Calibri"/>
          <w:lang w:eastAsia="zh-CN"/>
        </w:rPr>
        <w:t>Остапенко</w:t>
      </w:r>
      <w:proofErr w:type="spellEnd"/>
      <w:r>
        <w:rPr>
          <w:rFonts w:eastAsia="Calibri"/>
          <w:lang w:eastAsia="zh-CN"/>
        </w:rPr>
        <w:t>, Н. Б. Глебова, Г. В. Короткова. – См</w:t>
      </w:r>
      <w:r>
        <w:rPr>
          <w:rFonts w:eastAsia="Calibri"/>
          <w:lang w:eastAsia="zh-CN"/>
        </w:rPr>
        <w:t>о</w:t>
      </w:r>
      <w:r>
        <w:rPr>
          <w:rFonts w:eastAsia="Calibri"/>
          <w:lang w:eastAsia="zh-CN"/>
        </w:rPr>
        <w:t>ленск: СФ МЭИ, 2010. – 52 с.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907CD0" w:rsidRDefault="00907CD0" w:rsidP="00907CD0">
      <w:pPr>
        <w:numPr>
          <w:ilvl w:val="0"/>
          <w:numId w:val="47"/>
        </w:numPr>
        <w:tabs>
          <w:tab w:val="left" w:pos="709"/>
          <w:tab w:val="left" w:pos="993"/>
        </w:tabs>
        <w:autoSpaceDN w:val="0"/>
        <w:ind w:left="0" w:firstLine="426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907CD0" w:rsidTr="00907CD0">
        <w:tc>
          <w:tcPr>
            <w:tcW w:w="9781" w:type="dxa"/>
          </w:tcPr>
          <w:p w:rsidR="00907CD0" w:rsidRDefault="00907CD0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  <w:rPr>
                <w:b/>
                <w:bCs/>
              </w:rPr>
            </w:pPr>
          </w:p>
          <w:p w:rsidR="00907CD0" w:rsidRDefault="00907CD0">
            <w:pPr>
              <w:tabs>
                <w:tab w:val="left" w:pos="851"/>
                <w:tab w:val="left" w:pos="10348"/>
              </w:tabs>
              <w:spacing w:line="280" w:lineRule="exact"/>
              <w:ind w:right="686" w:firstLine="533"/>
            </w:pPr>
            <w:r>
              <w:rPr>
                <w:b/>
                <w:bCs/>
              </w:rPr>
              <w:t>Список авторских методических разработок.</w:t>
            </w:r>
          </w:p>
        </w:tc>
      </w:tr>
    </w:tbl>
    <w:p w:rsidR="00907CD0" w:rsidRDefault="00907CD0" w:rsidP="00907CD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 xml:space="preserve">1. Слепченкова С.В. Комплект лекций по дисциплине «Химия» в формате </w:t>
      </w:r>
      <w:proofErr w:type="spellStart"/>
      <w:r>
        <w:rPr>
          <w:bCs/>
        </w:rPr>
        <w:t>мультимедийных</w:t>
      </w:r>
      <w:proofErr w:type="spellEnd"/>
      <w:r>
        <w:rPr>
          <w:bCs/>
        </w:rPr>
        <w:t xml:space="preserve"> презентаций расположен на кафедральных ресурсах в ауд. В 317.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d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97" w:rsidRDefault="00EF7C97">
      <w:r>
        <w:separator/>
      </w:r>
    </w:p>
  </w:endnote>
  <w:endnote w:type="continuationSeparator" w:id="0">
    <w:p w:rsidR="00EF7C97" w:rsidRDefault="00EF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F" w:rsidRDefault="00EA6F8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762FFF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762FFF" w:rsidRDefault="00762FFF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F" w:rsidRDefault="00EA6F8D">
    <w:pPr>
      <w:pStyle w:val="aa"/>
      <w:jc w:val="center"/>
    </w:pPr>
    <w:fldSimple w:instr=" PAGE   \* MERGEFORMAT ">
      <w:r w:rsidR="00C246BC">
        <w:rPr>
          <w:noProof/>
        </w:rPr>
        <w:t>2</w:t>
      </w:r>
    </w:fldSimple>
  </w:p>
  <w:p w:rsidR="00762FFF" w:rsidRDefault="00762FFF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97" w:rsidRDefault="00EF7C97">
      <w:r>
        <w:separator/>
      </w:r>
    </w:p>
  </w:footnote>
  <w:footnote w:type="continuationSeparator" w:id="0">
    <w:p w:rsidR="00EF7C97" w:rsidRDefault="00EF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762FFF" w:rsidTr="00A463E7">
      <w:trPr>
        <w:trHeight w:val="438"/>
      </w:trPr>
      <w:tc>
        <w:tcPr>
          <w:tcW w:w="8902" w:type="dxa"/>
          <w:vAlign w:val="center"/>
        </w:tcPr>
        <w:p w:rsidR="00762FFF" w:rsidRPr="00C04D02" w:rsidRDefault="00762FFF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762FFF" w:rsidRPr="00C04D02" w:rsidRDefault="00762FFF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762FFF" w:rsidRDefault="00762FFF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762FFF" w:rsidRDefault="00762FFF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FFF" w:rsidRPr="001144DC" w:rsidRDefault="00762FFF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762FFF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762FFF" w:rsidRPr="00C04D02" w:rsidRDefault="00762FFF" w:rsidP="00F83226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762FFF" w:rsidRPr="00C04D02" w:rsidRDefault="00762FFF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762FFF" w:rsidRPr="00C04D02" w:rsidRDefault="00762FFF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762FFF" w:rsidRPr="00C04D02" w:rsidRDefault="00762FFF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FFF" w:rsidRPr="00315564" w:rsidRDefault="00762FFF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0A1E88"/>
    <w:multiLevelType w:val="hybridMultilevel"/>
    <w:tmpl w:val="1944C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6D252A"/>
    <w:multiLevelType w:val="hybridMultilevel"/>
    <w:tmpl w:val="38F6C2C2"/>
    <w:lvl w:ilvl="0" w:tplc="CBAE75E8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A86D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60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580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8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70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01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00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0">
    <w:nsid w:val="23385D54"/>
    <w:multiLevelType w:val="hybridMultilevel"/>
    <w:tmpl w:val="778E0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7C6012D"/>
    <w:multiLevelType w:val="hybridMultilevel"/>
    <w:tmpl w:val="832A5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4765FE"/>
    <w:multiLevelType w:val="hybridMultilevel"/>
    <w:tmpl w:val="BF6636D6"/>
    <w:lvl w:ilvl="0" w:tplc="1A22D380">
      <w:start w:val="1"/>
      <w:numFmt w:val="decimal"/>
      <w:suff w:val="space"/>
      <w:lvlText w:val="%1."/>
      <w:lvlJc w:val="left"/>
      <w:pPr>
        <w:ind w:left="633" w:hanging="207"/>
      </w:pPr>
      <w:rPr>
        <w:rFonts w:cs="Times New Roman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2FBB482C"/>
    <w:multiLevelType w:val="hybridMultilevel"/>
    <w:tmpl w:val="8CE471D0"/>
    <w:lvl w:ilvl="0" w:tplc="C7CED0B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080FF0"/>
    <w:multiLevelType w:val="hybridMultilevel"/>
    <w:tmpl w:val="FF982B28"/>
    <w:lvl w:ilvl="0" w:tplc="0BC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D4F094B"/>
    <w:multiLevelType w:val="hybridMultilevel"/>
    <w:tmpl w:val="4A1E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15386F"/>
    <w:multiLevelType w:val="hybridMultilevel"/>
    <w:tmpl w:val="69D8F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5AF4174C"/>
    <w:multiLevelType w:val="hybridMultilevel"/>
    <w:tmpl w:val="04E8B372"/>
    <w:lvl w:ilvl="0" w:tplc="48EE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2BE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E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8C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E2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47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2E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29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5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1">
    <w:nsid w:val="5C6C756C"/>
    <w:multiLevelType w:val="hybridMultilevel"/>
    <w:tmpl w:val="9C700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E965F9C"/>
    <w:multiLevelType w:val="hybridMultilevel"/>
    <w:tmpl w:val="78968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AB624F"/>
    <w:multiLevelType w:val="hybridMultilevel"/>
    <w:tmpl w:val="6BD67FA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1D6DE0"/>
    <w:multiLevelType w:val="hybridMultilevel"/>
    <w:tmpl w:val="EA7E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8">
    <w:nsid w:val="79BA347B"/>
    <w:multiLevelType w:val="hybridMultilevel"/>
    <w:tmpl w:val="0FE63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043B3"/>
    <w:multiLevelType w:val="hybridMultilevel"/>
    <w:tmpl w:val="B4D4B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9"/>
  </w:num>
  <w:num w:numId="2">
    <w:abstractNumId w:val="27"/>
  </w:num>
  <w:num w:numId="3">
    <w:abstractNumId w:val="40"/>
  </w:num>
  <w:num w:numId="4">
    <w:abstractNumId w:val="0"/>
  </w:num>
  <w:num w:numId="5">
    <w:abstractNumId w:val="1"/>
  </w:num>
  <w:num w:numId="6">
    <w:abstractNumId w:val="44"/>
  </w:num>
  <w:num w:numId="7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52"/>
  </w:num>
  <w:num w:numId="10">
    <w:abstractNumId w:val="39"/>
  </w:num>
  <w:num w:numId="11">
    <w:abstractNumId w:val="60"/>
  </w:num>
  <w:num w:numId="12">
    <w:abstractNumId w:val="50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7"/>
  </w:num>
  <w:num w:numId="18">
    <w:abstractNumId w:val="37"/>
  </w:num>
  <w:num w:numId="19">
    <w:abstractNumId w:val="28"/>
  </w:num>
  <w:num w:numId="20">
    <w:abstractNumId w:val="4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8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</w:lvl>
    </w:lvlOverride>
    <w:lvlOverride w:ilvl="1">
      <w:lvl w:ilvl="1" w:tplc="0419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9218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5E3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0FE8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53B5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57EA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2FFF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E2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07CD0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56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6BC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649"/>
    <w:rsid w:val="00C93A0B"/>
    <w:rsid w:val="00C93AB6"/>
    <w:rsid w:val="00C940C0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6F8D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C97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C93649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autoRedefine/>
    <w:qFormat/>
    <w:rsid w:val="00C93649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link w:val="40"/>
    <w:qFormat/>
    <w:rsid w:val="00C93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93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936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uiPriority w:val="99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C93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C93649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C93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C93649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C93649"/>
  </w:style>
  <w:style w:type="paragraph" w:styleId="ad">
    <w:name w:val="header"/>
    <w:basedOn w:val="a3"/>
    <w:link w:val="ae"/>
    <w:uiPriority w:val="99"/>
    <w:rsid w:val="00C936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C93649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C9364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C9364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uiPriority w:val="99"/>
    <w:rsid w:val="00C93649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uiPriority w:val="99"/>
    <w:rsid w:val="00C93649"/>
  </w:style>
  <w:style w:type="paragraph" w:customStyle="1" w:styleId="13">
    <w:name w:val="Знак1"/>
    <w:basedOn w:val="a3"/>
    <w:rsid w:val="00C93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C9364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C93649"/>
    <w:rPr>
      <w:color w:val="0000FF"/>
      <w:u w:val="single"/>
    </w:rPr>
  </w:style>
  <w:style w:type="paragraph" w:customStyle="1" w:styleId="af5">
    <w:name w:val="Знак"/>
    <w:basedOn w:val="a3"/>
    <w:rsid w:val="00C936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C9364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1">
    <w:name w:val="List Bullet 3"/>
    <w:basedOn w:val="a3"/>
    <w:autoRedefine/>
    <w:uiPriority w:val="99"/>
    <w:semiHidden/>
    <w:rsid w:val="00C9364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C93649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C93649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uiPriority w:val="99"/>
    <w:rsid w:val="00C9364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C9364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uiPriority w:val="99"/>
    <w:rsid w:val="00C93649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uiPriority w:val="99"/>
    <w:rsid w:val="00C93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C936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uiPriority w:val="99"/>
    <w:semiHidden/>
    <w:rsid w:val="00C93649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uiPriority w:val="99"/>
    <w:rsid w:val="00C9364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1">
    <w:name w:val="toc 4"/>
    <w:basedOn w:val="a3"/>
    <w:next w:val="a3"/>
    <w:autoRedefine/>
    <w:uiPriority w:val="99"/>
    <w:semiHidden/>
    <w:rsid w:val="00C93649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uiPriority w:val="99"/>
    <w:rsid w:val="00C936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C93649"/>
    <w:rPr>
      <w:i/>
      <w:iCs/>
    </w:rPr>
  </w:style>
  <w:style w:type="paragraph" w:styleId="afb">
    <w:name w:val="Balloon Text"/>
    <w:basedOn w:val="a3"/>
    <w:link w:val="afc"/>
    <w:uiPriority w:val="99"/>
    <w:semiHidden/>
    <w:rsid w:val="00C93649"/>
    <w:rPr>
      <w:rFonts w:ascii="Tahoma" w:hAnsi="Tahoma" w:cs="Tahoma"/>
      <w:sz w:val="16"/>
      <w:szCs w:val="16"/>
    </w:rPr>
  </w:style>
  <w:style w:type="paragraph" w:styleId="afd">
    <w:name w:val="Subtitle"/>
    <w:basedOn w:val="a3"/>
    <w:link w:val="afe"/>
    <w:uiPriority w:val="99"/>
    <w:qFormat/>
    <w:rsid w:val="00C93649"/>
    <w:pPr>
      <w:jc w:val="center"/>
    </w:pPr>
    <w:rPr>
      <w:b/>
      <w:bCs/>
      <w:smallCaps/>
    </w:rPr>
  </w:style>
  <w:style w:type="paragraph" w:styleId="aff">
    <w:name w:val="Body Text"/>
    <w:basedOn w:val="a3"/>
    <w:link w:val="aff0"/>
    <w:uiPriority w:val="99"/>
    <w:rsid w:val="00C93649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link w:val="aff"/>
    <w:uiPriority w:val="99"/>
    <w:rsid w:val="00A903EE"/>
    <w:rPr>
      <w:b/>
      <w:sz w:val="28"/>
      <w:szCs w:val="24"/>
    </w:rPr>
  </w:style>
  <w:style w:type="paragraph" w:styleId="32">
    <w:name w:val="Body Text 3"/>
    <w:basedOn w:val="a3"/>
    <w:uiPriority w:val="99"/>
    <w:rsid w:val="00C93649"/>
    <w:pPr>
      <w:jc w:val="both"/>
    </w:pPr>
  </w:style>
  <w:style w:type="paragraph" w:styleId="26">
    <w:name w:val="Body Text Indent 2"/>
    <w:basedOn w:val="a3"/>
    <w:link w:val="27"/>
    <w:uiPriority w:val="99"/>
    <w:rsid w:val="00C9364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3">
    <w:name w:val="Body Text Indent 3"/>
    <w:basedOn w:val="a3"/>
    <w:link w:val="34"/>
    <w:uiPriority w:val="99"/>
    <w:rsid w:val="00C9364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4">
    <w:name w:val="Основной текст с отступом 3 Знак"/>
    <w:link w:val="33"/>
    <w:uiPriority w:val="99"/>
    <w:rsid w:val="00295FE7"/>
    <w:rPr>
      <w:sz w:val="24"/>
      <w:szCs w:val="24"/>
    </w:rPr>
  </w:style>
  <w:style w:type="character" w:styleId="aff1">
    <w:name w:val="FollowedHyperlink"/>
    <w:uiPriority w:val="99"/>
    <w:semiHidden/>
    <w:rsid w:val="00C93649"/>
    <w:rPr>
      <w:color w:val="800080"/>
      <w:u w:val="single"/>
    </w:rPr>
  </w:style>
  <w:style w:type="paragraph" w:customStyle="1" w:styleId="Style9">
    <w:name w:val="Style9"/>
    <w:basedOn w:val="a3"/>
    <w:uiPriority w:val="99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uiPriority w:val="99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uiPriority w:val="99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otnote reference"/>
    <w:semiHidden/>
    <w:rsid w:val="00C91D47"/>
    <w:rPr>
      <w:vertAlign w:val="superscript"/>
    </w:rPr>
  </w:style>
  <w:style w:type="table" w:styleId="aff3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бзац"/>
    <w:basedOn w:val="a3"/>
    <w:uiPriority w:val="99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5">
    <w:name w:val="No Spacing"/>
    <w:uiPriority w:val="99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uiPriority w:val="99"/>
    <w:rsid w:val="00E06FB5"/>
    <w:pPr>
      <w:spacing w:line="288" w:lineRule="auto"/>
      <w:ind w:firstLine="567"/>
    </w:pPr>
    <w:rPr>
      <w:sz w:val="24"/>
      <w:szCs w:val="24"/>
    </w:rPr>
  </w:style>
  <w:style w:type="paragraph" w:styleId="aff6">
    <w:name w:val="Block Text"/>
    <w:basedOn w:val="a3"/>
    <w:uiPriority w:val="99"/>
    <w:rsid w:val="00E06FB5"/>
    <w:pPr>
      <w:ind w:left="142" w:right="4819"/>
      <w:jc w:val="center"/>
    </w:pPr>
  </w:style>
  <w:style w:type="paragraph" w:styleId="aff7">
    <w:name w:val="List"/>
    <w:basedOn w:val="aff"/>
    <w:uiPriority w:val="99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uiPriority w:val="99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uiPriority w:val="99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uiPriority w:val="99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8">
    <w:name w:val="Готовый"/>
    <w:basedOn w:val="a3"/>
    <w:uiPriority w:val="99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Plain Text"/>
    <w:basedOn w:val="a3"/>
    <w:link w:val="affa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a">
    <w:name w:val="Текст Знак"/>
    <w:link w:val="aff9"/>
    <w:uiPriority w:val="99"/>
    <w:rsid w:val="00A032B1"/>
    <w:rPr>
      <w:rFonts w:ascii="Courier New" w:hAnsi="Courier New" w:cs="Courier New"/>
    </w:rPr>
  </w:style>
  <w:style w:type="character" w:styleId="affb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uiPriority w:val="99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1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f"/>
    <w:uiPriority w:val="99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uiPriority w:val="99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uiPriority w:val="99"/>
    <w:rsid w:val="00295FE7"/>
    <w:pPr>
      <w:widowControl w:val="0"/>
      <w:autoSpaceDE w:val="0"/>
      <w:autoSpaceDN w:val="0"/>
      <w:adjustRightInd w:val="0"/>
    </w:pPr>
  </w:style>
  <w:style w:type="character" w:customStyle="1" w:styleId="35">
    <w:name w:val="Основной текст (3)_"/>
    <w:link w:val="36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6">
    <w:name w:val="Основной текст (3)"/>
    <w:basedOn w:val="a3"/>
    <w:link w:val="35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e">
    <w:name w:val="Подзаголовок Знак"/>
    <w:link w:val="afd"/>
    <w:uiPriority w:val="99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7">
    <w:name w:val="заголовок 3"/>
    <w:basedOn w:val="a3"/>
    <w:next w:val="a3"/>
    <w:uiPriority w:val="99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2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c">
    <w:name w:val="Основной шрифт"/>
    <w:uiPriority w:val="99"/>
    <w:rsid w:val="00EF2D36"/>
  </w:style>
  <w:style w:type="paragraph" w:customStyle="1" w:styleId="affd">
    <w:name w:val="Таблица"/>
    <w:basedOn w:val="aff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e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uiPriority w:val="99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uiPriority w:val="99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f">
    <w:name w:val="caption"/>
    <w:basedOn w:val="a3"/>
    <w:next w:val="afd"/>
    <w:uiPriority w:val="99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uiPriority w:val="99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8">
    <w:name w:val="Основной текст 3 Знак"/>
    <w:uiPriority w:val="99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0">
    <w:name w:val="Символ сноски"/>
    <w:rsid w:val="007845D3"/>
    <w:rPr>
      <w:vertAlign w:val="superscript"/>
    </w:rPr>
  </w:style>
  <w:style w:type="character" w:customStyle="1" w:styleId="afff1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2">
    <w:name w:val="Символ нумерации"/>
    <w:rsid w:val="007845D3"/>
  </w:style>
  <w:style w:type="paragraph" w:customStyle="1" w:styleId="afff3">
    <w:name w:val="Заголовок"/>
    <w:basedOn w:val="a3"/>
    <w:next w:val="aff"/>
    <w:uiPriority w:val="99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uiPriority w:val="99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uiPriority w:val="99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uiPriority w:val="99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uiPriority w:val="99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uiPriority w:val="99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uiPriority w:val="99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uiPriority w:val="99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uiPriority w:val="99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4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uiPriority w:val="99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uiPriority w:val="99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uiPriority w:val="99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uiPriority w:val="99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uiPriority w:val="99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5">
    <w:name w:val="Содержимое таблицы"/>
    <w:basedOn w:val="a3"/>
    <w:uiPriority w:val="99"/>
    <w:rsid w:val="007845D3"/>
    <w:pPr>
      <w:suppressLineNumbers/>
      <w:suppressAutoHyphens/>
    </w:pPr>
    <w:rPr>
      <w:lang w:eastAsia="zh-CN"/>
    </w:rPr>
  </w:style>
  <w:style w:type="paragraph" w:customStyle="1" w:styleId="afff6">
    <w:name w:val="Заголовок таблицы"/>
    <w:basedOn w:val="afff5"/>
    <w:uiPriority w:val="99"/>
    <w:rsid w:val="007845D3"/>
    <w:pPr>
      <w:jc w:val="center"/>
    </w:pPr>
    <w:rPr>
      <w:b/>
      <w:bCs/>
    </w:rPr>
  </w:style>
  <w:style w:type="paragraph" w:customStyle="1" w:styleId="afff7">
    <w:name w:val="Содержимое врезки"/>
    <w:basedOn w:val="aff"/>
    <w:uiPriority w:val="99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d"/>
    <w:uiPriority w:val="99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8">
    <w:name w:val="Сноска_"/>
    <w:link w:val="afff9"/>
    <w:rsid w:val="007845D3"/>
    <w:rPr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3"/>
    <w:link w:val="afff8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a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b">
    <w:name w:val="_Осн Знак Знак Знак Знак"/>
    <w:link w:val="afffc"/>
    <w:locked/>
    <w:rsid w:val="0075482B"/>
    <w:rPr>
      <w:rFonts w:ascii="Arial Narrow" w:hAnsi="Arial Narrow"/>
      <w:sz w:val="28"/>
    </w:rPr>
  </w:style>
  <w:style w:type="paragraph" w:customStyle="1" w:styleId="afffc">
    <w:name w:val="_Осн Знак Знак Знак"/>
    <w:basedOn w:val="a3"/>
    <w:link w:val="afffb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9">
    <w:name w:val="_Заг 3 Знак"/>
    <w:link w:val="3a"/>
    <w:locked/>
    <w:rsid w:val="0075482B"/>
    <w:rPr>
      <w:rFonts w:ascii="Arial Narrow" w:hAnsi="Arial Narrow"/>
      <w:smallCaps/>
      <w:sz w:val="28"/>
    </w:rPr>
  </w:style>
  <w:style w:type="paragraph" w:customStyle="1" w:styleId="3a">
    <w:name w:val="_Заг 3"/>
    <w:basedOn w:val="afffc"/>
    <w:link w:val="39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uiPriority w:val="99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uiPriority w:val="99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3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аглавие"/>
    <w:basedOn w:val="a3"/>
    <w:next w:val="a3"/>
    <w:uiPriority w:val="99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e">
    <w:name w:val="_Основной_Текст"/>
    <w:uiPriority w:val="99"/>
    <w:qFormat/>
    <w:rsid w:val="002C75E3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30">
    <w:name w:val="Заголовок 3 Знак"/>
    <w:basedOn w:val="a4"/>
    <w:link w:val="3"/>
    <w:rsid w:val="00907CD0"/>
    <w:rPr>
      <w:rFonts w:eastAsia="Arial Unicode MS"/>
      <w:caps/>
      <w:sz w:val="24"/>
      <w:szCs w:val="24"/>
    </w:rPr>
  </w:style>
  <w:style w:type="character" w:customStyle="1" w:styleId="40">
    <w:name w:val="Заголовок 4 Знак"/>
    <w:basedOn w:val="a4"/>
    <w:link w:val="4"/>
    <w:rsid w:val="00907CD0"/>
    <w:rPr>
      <w:b/>
      <w:bCs/>
      <w:sz w:val="28"/>
      <w:szCs w:val="28"/>
    </w:rPr>
  </w:style>
  <w:style w:type="character" w:customStyle="1" w:styleId="60">
    <w:name w:val="Заголовок 6 Знак"/>
    <w:basedOn w:val="a4"/>
    <w:link w:val="6"/>
    <w:rsid w:val="00907CD0"/>
    <w:rPr>
      <w:b/>
      <w:bCs/>
      <w:sz w:val="22"/>
      <w:szCs w:val="22"/>
    </w:rPr>
  </w:style>
  <w:style w:type="character" w:customStyle="1" w:styleId="1e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4"/>
    <w:uiPriority w:val="99"/>
    <w:semiHidden/>
    <w:rsid w:val="00907CD0"/>
    <w:rPr>
      <w:sz w:val="24"/>
      <w:szCs w:val="24"/>
    </w:rPr>
  </w:style>
  <w:style w:type="character" w:customStyle="1" w:styleId="1f">
    <w:name w:val="Основной текст с отступом Знак1"/>
    <w:aliases w:val="текст Знак1,Основной текст 1 Знак1,Нумерованный список !! Знак1,Надин стиль Знак1"/>
    <w:basedOn w:val="a4"/>
    <w:uiPriority w:val="99"/>
    <w:semiHidden/>
    <w:rsid w:val="00907CD0"/>
    <w:rPr>
      <w:sz w:val="24"/>
      <w:szCs w:val="24"/>
    </w:rPr>
  </w:style>
  <w:style w:type="character" w:customStyle="1" w:styleId="afc">
    <w:name w:val="Текст выноски Знак"/>
    <w:basedOn w:val="a4"/>
    <w:link w:val="afb"/>
    <w:uiPriority w:val="99"/>
    <w:semiHidden/>
    <w:rsid w:val="00907CD0"/>
    <w:rPr>
      <w:rFonts w:ascii="Tahoma" w:hAnsi="Tahoma" w:cs="Tahoma"/>
      <w:sz w:val="16"/>
      <w:szCs w:val="16"/>
    </w:rPr>
  </w:style>
  <w:style w:type="paragraph" w:customStyle="1" w:styleId="affff">
    <w:name w:val="Знак Знак Знак Знак"/>
    <w:basedOn w:val="a3"/>
    <w:uiPriority w:val="99"/>
    <w:rsid w:val="00907CD0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"/>
    <w:basedOn w:val="a3"/>
    <w:uiPriority w:val="99"/>
    <w:rsid w:val="00907CD0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"/>
    <w:basedOn w:val="a3"/>
    <w:uiPriority w:val="99"/>
    <w:rsid w:val="00907CD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_Основной_Текст_Без_Отступа"/>
    <w:basedOn w:val="afffe"/>
    <w:uiPriority w:val="99"/>
    <w:qFormat/>
    <w:rsid w:val="00907CD0"/>
    <w:pPr>
      <w:tabs>
        <w:tab w:val="num" w:pos="720"/>
      </w:tabs>
      <w:ind w:firstLine="0"/>
    </w:pPr>
  </w:style>
  <w:style w:type="character" w:customStyle="1" w:styleId="1f0">
    <w:name w:val="Знак Знак1"/>
    <w:rsid w:val="00907CD0"/>
    <w:rPr>
      <w:sz w:val="24"/>
      <w:szCs w:val="24"/>
      <w:lang w:val="ru-RU" w:eastAsia="ru-RU" w:bidi="ar-SA"/>
    </w:rPr>
  </w:style>
  <w:style w:type="character" w:customStyle="1" w:styleId="affff3">
    <w:name w:val="Знак Знак"/>
    <w:rsid w:val="00907CD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4"/>
    <w:rsid w:val="0090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biblioclub.ru/index.php?page=book&amp;id=2289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8</cp:revision>
  <cp:lastPrinted>2011-06-21T15:56:00Z</cp:lastPrinted>
  <dcterms:created xsi:type="dcterms:W3CDTF">2021-03-27T15:39:00Z</dcterms:created>
  <dcterms:modified xsi:type="dcterms:W3CDTF">2021-06-08T10:51:00Z</dcterms:modified>
</cp:coreProperties>
</file>