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6B" w:rsidRDefault="0073376B" w:rsidP="0073376B">
      <w:pPr>
        <w:jc w:val="right"/>
        <w:rPr>
          <w:b/>
        </w:rPr>
      </w:pPr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 xml:space="preserve">в </w:t>
      </w:r>
      <w:proofErr w:type="gramStart"/>
      <w:r w:rsidRPr="0075482B">
        <w:rPr>
          <w:b/>
        </w:rPr>
        <w:t>г</w:t>
      </w:r>
      <w:proofErr w:type="gramEnd"/>
      <w:r w:rsidRPr="0075482B">
        <w:rPr>
          <w:b/>
        </w:rPr>
        <w:t>. Смоленске</w:t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p w:rsidR="0075482B" w:rsidRPr="0075482B" w:rsidRDefault="0075482B" w:rsidP="0073376B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75482B" w:rsidP="00C24F19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91772A" w:rsidP="007548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3950473</wp:posOffset>
            </wp:positionH>
            <wp:positionV relativeFrom="paragraph">
              <wp:posOffset>116398</wp:posOffset>
            </wp:positionV>
            <wp:extent cx="2430918" cy="2003729"/>
            <wp:effectExtent l="19050" t="0" r="7482" b="0"/>
            <wp:wrapNone/>
            <wp:docPr id="8" name="Рисунок 4" descr="Подпись и печать Рожкова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ь и печать Рожкова_20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918" cy="200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right"/>
        <w:tblInd w:w="4732" w:type="dxa"/>
        <w:tblLook w:val="01E0"/>
      </w:tblPr>
      <w:tblGrid>
        <w:gridCol w:w="3969"/>
      </w:tblGrid>
      <w:tr w:rsidR="0075482B" w:rsidRPr="0075482B" w:rsidTr="00315564">
        <w:trPr>
          <w:cantSplit/>
          <w:trHeight w:val="1211"/>
          <w:jc w:val="right"/>
        </w:trPr>
        <w:tc>
          <w:tcPr>
            <w:tcW w:w="3969" w:type="dxa"/>
          </w:tcPr>
          <w:p w:rsidR="0075482B" w:rsidRPr="0075482B" w:rsidRDefault="0075482B" w:rsidP="0075482B">
            <w:pPr>
              <w:jc w:val="center"/>
              <w:rPr>
                <w:b/>
              </w:rPr>
            </w:pPr>
            <w:r w:rsidRPr="0075482B">
              <w:rPr>
                <w:b/>
              </w:rPr>
              <w:t>УТВЕРЖДАЮ</w:t>
            </w:r>
          </w:p>
          <w:p w:rsidR="0075482B" w:rsidRPr="0075482B" w:rsidRDefault="0075482B" w:rsidP="0075482B">
            <w:r w:rsidRPr="0075482B">
              <w:t xml:space="preserve">Зам. директора </w:t>
            </w:r>
          </w:p>
          <w:p w:rsidR="003D1430" w:rsidRPr="0075482B" w:rsidRDefault="003D1430" w:rsidP="003D1430">
            <w:r w:rsidRPr="0075482B">
              <w:t>по учебно-методической работе</w:t>
            </w:r>
          </w:p>
          <w:p w:rsidR="003D1430" w:rsidRDefault="0075482B" w:rsidP="0075482B">
            <w:r w:rsidRPr="0075482B">
              <w:t xml:space="preserve">филиала </w:t>
            </w:r>
            <w:r w:rsidR="003D1430">
              <w:t xml:space="preserve">ФГБОУ </w:t>
            </w:r>
            <w:proofErr w:type="gramStart"/>
            <w:r w:rsidR="003D1430">
              <w:t>ВО</w:t>
            </w:r>
            <w:proofErr w:type="gramEnd"/>
            <w:r w:rsidR="003D1430">
              <w:t xml:space="preserve"> </w:t>
            </w:r>
          </w:p>
          <w:p w:rsidR="0075482B" w:rsidRPr="0075482B" w:rsidRDefault="003D1430" w:rsidP="0075482B">
            <w:r>
              <w:t>«НИУ «</w:t>
            </w:r>
            <w:r w:rsidR="0075482B" w:rsidRPr="0075482B">
              <w:t>МЭИ</w:t>
            </w:r>
            <w:r>
              <w:t>»</w:t>
            </w:r>
            <w:r w:rsidR="0075482B" w:rsidRPr="0075482B">
              <w:t xml:space="preserve"> в </w:t>
            </w:r>
            <w:proofErr w:type="gramStart"/>
            <w:r w:rsidR="0075482B" w:rsidRPr="0075482B">
              <w:t>г</w:t>
            </w:r>
            <w:proofErr w:type="gramEnd"/>
            <w:r w:rsidR="0075482B" w:rsidRPr="0075482B">
              <w:t>. Смоленске</w:t>
            </w:r>
          </w:p>
          <w:p w:rsidR="0075482B" w:rsidRPr="0075482B" w:rsidRDefault="0075482B" w:rsidP="0075482B">
            <w:r w:rsidRPr="0075482B">
              <w:t>_________________В.В. Рожков</w:t>
            </w:r>
          </w:p>
          <w:p w:rsidR="0075482B" w:rsidRPr="0075482B" w:rsidRDefault="0075482B" w:rsidP="0075482B">
            <w:r w:rsidRPr="0075482B">
              <w:t>«____»__________20___ г.</w:t>
            </w:r>
          </w:p>
          <w:p w:rsidR="0075482B" w:rsidRPr="0075482B" w:rsidRDefault="0075482B" w:rsidP="0075482B"/>
        </w:tc>
      </w:tr>
    </w:tbl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</w:p>
    <w:p w:rsidR="0075482B" w:rsidRPr="00E47A63" w:rsidRDefault="00AE2C0D" w:rsidP="00735276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sz w:val="32"/>
        </w:rPr>
      </w:pPr>
      <w:r w:rsidRPr="00AE2C0D">
        <w:rPr>
          <w:b/>
          <w:sz w:val="32"/>
        </w:rPr>
        <w:t>Химия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315564">
      <w:pPr>
        <w:tabs>
          <w:tab w:val="right" w:leader="underscore" w:pos="9639"/>
        </w:tabs>
        <w:ind w:left="5670" w:hanging="5528"/>
        <w:rPr>
          <w:b/>
          <w:bCs/>
          <w:u w:val="single"/>
        </w:rPr>
      </w:pPr>
      <w:r w:rsidRPr="00A463E7">
        <w:rPr>
          <w:b/>
          <w:bCs/>
        </w:rPr>
        <w:t>Направление подготовки</w:t>
      </w:r>
      <w:r w:rsidR="00315564" w:rsidRPr="00A463E7">
        <w:rPr>
          <w:b/>
          <w:bCs/>
        </w:rPr>
        <w:t xml:space="preserve"> (специальность)</w:t>
      </w:r>
      <w:r w:rsidRPr="00A463E7">
        <w:rPr>
          <w:b/>
          <w:bCs/>
        </w:rPr>
        <w:t xml:space="preserve">: </w:t>
      </w:r>
      <w:r w:rsidR="00E47A63" w:rsidRPr="00E47A63">
        <w:rPr>
          <w:b/>
          <w:bCs/>
          <w:u w:val="single"/>
        </w:rPr>
        <w:t>13.03.0</w:t>
      </w:r>
      <w:r w:rsidR="00C04D02">
        <w:rPr>
          <w:b/>
          <w:bCs/>
          <w:u w:val="single"/>
        </w:rPr>
        <w:t>1</w:t>
      </w:r>
      <w:r w:rsidR="00E47A63" w:rsidRPr="00E47A63">
        <w:rPr>
          <w:b/>
          <w:bCs/>
          <w:u w:val="single"/>
        </w:rPr>
        <w:t xml:space="preserve"> «</w:t>
      </w:r>
      <w:r w:rsidR="00C04D02">
        <w:rPr>
          <w:b/>
          <w:bCs/>
          <w:u w:val="single"/>
        </w:rPr>
        <w:t>Теплоэнергетика и теплотехника</w:t>
      </w:r>
      <w:r w:rsidR="00E47A63" w:rsidRPr="00E47A63">
        <w:rPr>
          <w:b/>
          <w:bCs/>
          <w:u w:val="single"/>
        </w:rPr>
        <w:t>»</w:t>
      </w:r>
    </w:p>
    <w:p w:rsidR="0075482B" w:rsidRPr="00A463E7" w:rsidRDefault="0075482B" w:rsidP="00BD5967">
      <w:pPr>
        <w:tabs>
          <w:tab w:val="right" w:leader="underscore" w:pos="9639"/>
        </w:tabs>
        <w:rPr>
          <w:b/>
          <w:bCs/>
        </w:rPr>
      </w:pPr>
    </w:p>
    <w:p w:rsidR="00D446F1" w:rsidRPr="00A463E7" w:rsidRDefault="00315564" w:rsidP="00D446F1">
      <w:pPr>
        <w:tabs>
          <w:tab w:val="right" w:leader="underscore" w:pos="9639"/>
        </w:tabs>
        <w:ind w:left="3544" w:hanging="3402"/>
        <w:rPr>
          <w:b/>
          <w:bCs/>
        </w:rPr>
      </w:pPr>
      <w:r w:rsidRPr="00A463E7">
        <w:rPr>
          <w:b/>
          <w:bCs/>
        </w:rPr>
        <w:t>Профиль</w:t>
      </w:r>
      <w:r w:rsidR="00E47A63"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 w:rsidR="00C04D02">
        <w:rPr>
          <w:b/>
          <w:bCs/>
          <w:u w:val="single"/>
        </w:rPr>
        <w:t>Энергообеспечение предприятий</w:t>
      </w:r>
      <w:r w:rsidRPr="00A463E7">
        <w:rPr>
          <w:b/>
          <w:bCs/>
          <w:u w:val="single"/>
        </w:rPr>
        <w:t>»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75482B" w:rsidRPr="00A463E7" w:rsidRDefault="00D41198" w:rsidP="0075482B">
      <w:pPr>
        <w:tabs>
          <w:tab w:val="right" w:leader="underscore" w:pos="9639"/>
        </w:tabs>
        <w:ind w:left="2977" w:hanging="2835"/>
        <w:rPr>
          <w:b/>
          <w:bCs/>
        </w:rPr>
      </w:pPr>
      <w:r w:rsidRPr="00A463E7">
        <w:rPr>
          <w:b/>
          <w:bCs/>
        </w:rPr>
        <w:t>Уровень высшего образования</w:t>
      </w:r>
      <w:r w:rsidR="0075482B" w:rsidRPr="00A463E7">
        <w:rPr>
          <w:b/>
          <w:bCs/>
        </w:rPr>
        <w:t xml:space="preserve">: </w:t>
      </w:r>
      <w:r w:rsidR="009015D3" w:rsidRPr="00A463E7">
        <w:rPr>
          <w:b/>
          <w:bCs/>
          <w:u w:val="single"/>
        </w:rPr>
        <w:t>бакалавриат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9015D3" w:rsidRPr="00A463E7" w:rsidRDefault="0075482B" w:rsidP="0073376B">
      <w:pPr>
        <w:tabs>
          <w:tab w:val="right" w:leader="underscore" w:pos="9639"/>
        </w:tabs>
        <w:ind w:left="2977" w:hanging="2835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 w:rsidR="00E47A63">
        <w:rPr>
          <w:b/>
          <w:bCs/>
          <w:u w:val="single"/>
        </w:rPr>
        <w:t>4 года</w:t>
      </w:r>
      <w:r w:rsidR="003566DE">
        <w:rPr>
          <w:b/>
          <w:bCs/>
          <w:u w:val="single"/>
        </w:rPr>
        <w:t xml:space="preserve"> 11 месяцев</w:t>
      </w:r>
    </w:p>
    <w:p w:rsidR="009015D3" w:rsidRPr="00A463E7" w:rsidRDefault="009015D3" w:rsidP="0075482B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75482B" w:rsidRPr="00A463E7" w:rsidRDefault="00E157E9" w:rsidP="00E157E9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Форма обучения: </w:t>
      </w:r>
      <w:r w:rsidR="003566DE" w:rsidRPr="003566DE">
        <w:rPr>
          <w:b/>
          <w:bCs/>
          <w:u w:val="single"/>
        </w:rPr>
        <w:t>за</w:t>
      </w:r>
      <w:r w:rsidR="00E47A63">
        <w:rPr>
          <w:b/>
          <w:bCs/>
          <w:u w:val="single"/>
        </w:rPr>
        <w:t>очная</w:t>
      </w: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Год набора: </w:t>
      </w:r>
      <w:r w:rsidR="00E47A63">
        <w:rPr>
          <w:b/>
          <w:bCs/>
          <w:u w:val="single"/>
        </w:rPr>
        <w:t>20</w:t>
      </w:r>
      <w:r w:rsidR="00DD511C">
        <w:rPr>
          <w:b/>
          <w:bCs/>
          <w:u w:val="single"/>
        </w:rPr>
        <w:t>2</w:t>
      </w:r>
      <w:r w:rsidR="0091772A">
        <w:rPr>
          <w:b/>
          <w:bCs/>
          <w:u w:val="single"/>
        </w:rPr>
        <w:t>2</w:t>
      </w:r>
    </w:p>
    <w:p w:rsidR="00986704" w:rsidRPr="00A463E7" w:rsidRDefault="00986704" w:rsidP="009015D3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BD5967" w:rsidRDefault="00BD5967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C04D02" w:rsidRPr="00A463E7" w:rsidRDefault="00C04D02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315564" w:rsidRPr="00A463E7" w:rsidRDefault="0075482B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</w:p>
    <w:p w:rsidR="006773F0" w:rsidRPr="00D77332" w:rsidRDefault="003A02CE" w:rsidP="006773F0">
      <w:pPr>
        <w:ind w:firstLine="709"/>
        <w:jc w:val="both"/>
      </w:pPr>
      <w:r>
        <w:rPr>
          <w:sz w:val="28"/>
          <w:szCs w:val="28"/>
        </w:rPr>
        <w:br w:type="page"/>
      </w:r>
      <w:r w:rsidR="006773F0" w:rsidRPr="00D77332">
        <w:lastRenderedPageBreak/>
        <w:t xml:space="preserve">Программа составлена с учетом ФГОС </w:t>
      </w:r>
      <w:proofErr w:type="gramStart"/>
      <w:r w:rsidR="006773F0" w:rsidRPr="00D77332">
        <w:t>ВО</w:t>
      </w:r>
      <w:proofErr w:type="gramEnd"/>
      <w:r w:rsidR="006773F0" w:rsidRPr="00D77332">
        <w:t xml:space="preserve"> </w:t>
      </w:r>
      <w:proofErr w:type="gramStart"/>
      <w:r w:rsidR="006773F0" w:rsidRPr="00D77332">
        <w:t>по</w:t>
      </w:r>
      <w:proofErr w:type="gramEnd"/>
      <w:r w:rsidR="006773F0" w:rsidRPr="00D77332">
        <w:t xml:space="preserve"> направлению подготовки / специальности</w:t>
      </w:r>
      <w:r w:rsidR="006773F0">
        <w:t xml:space="preserve"> </w:t>
      </w:r>
      <w:r w:rsidR="006773F0" w:rsidRPr="00C12FB2">
        <w:rPr>
          <w:u w:val="single"/>
        </w:rPr>
        <w:t>13.03.0</w:t>
      </w:r>
      <w:r w:rsidR="006773F0">
        <w:rPr>
          <w:u w:val="single"/>
        </w:rPr>
        <w:t>1</w:t>
      </w:r>
      <w:r w:rsidR="006773F0" w:rsidRPr="00C12FB2">
        <w:rPr>
          <w:u w:val="single"/>
        </w:rPr>
        <w:t xml:space="preserve"> «</w:t>
      </w:r>
      <w:r w:rsidR="006773F0">
        <w:rPr>
          <w:u w:val="single"/>
        </w:rPr>
        <w:t>Теплоэнергетика и теплотехника</w:t>
      </w:r>
      <w:r w:rsidR="006773F0" w:rsidRPr="00C12FB2">
        <w:rPr>
          <w:u w:val="single"/>
        </w:rPr>
        <w:t>»</w:t>
      </w:r>
      <w:r w:rsidR="006773F0" w:rsidRPr="00D77332">
        <w:t xml:space="preserve">, утвержденного приказом </w:t>
      </w:r>
      <w:proofErr w:type="spellStart"/>
      <w:r w:rsidR="006773F0" w:rsidRPr="00D77332">
        <w:t>Минобрнауки</w:t>
      </w:r>
      <w:proofErr w:type="spellEnd"/>
      <w:r w:rsidR="006773F0" w:rsidRPr="00D77332">
        <w:t xml:space="preserve"> России от «_</w:t>
      </w:r>
      <w:r w:rsidR="006773F0" w:rsidRPr="00B6616B">
        <w:rPr>
          <w:u w:val="single"/>
        </w:rPr>
        <w:t>28</w:t>
      </w:r>
      <w:r w:rsidR="006773F0" w:rsidRPr="00D77332">
        <w:t>_» </w:t>
      </w:r>
      <w:proofErr w:type="spellStart"/>
      <w:r w:rsidR="006773F0" w:rsidRPr="00D77332">
        <w:t>_</w:t>
      </w:r>
      <w:r w:rsidR="006773F0" w:rsidRPr="00B6616B">
        <w:rPr>
          <w:u w:val="single"/>
        </w:rPr>
        <w:t>февраля</w:t>
      </w:r>
      <w:r w:rsidR="006773F0" w:rsidRPr="00D77332">
        <w:t>_</w:t>
      </w:r>
      <w:proofErr w:type="spellEnd"/>
      <w:r w:rsidR="006773F0" w:rsidRPr="00D77332">
        <w:t> 20</w:t>
      </w:r>
      <w:r w:rsidR="006773F0" w:rsidRPr="00B6616B">
        <w:rPr>
          <w:u w:val="single"/>
        </w:rPr>
        <w:t>18</w:t>
      </w:r>
      <w:r w:rsidR="006773F0" w:rsidRPr="00D77332">
        <w:t> г. № _</w:t>
      </w:r>
      <w:r w:rsidR="006773F0" w:rsidRPr="00B6616B">
        <w:rPr>
          <w:u w:val="single"/>
        </w:rPr>
        <w:t>143</w:t>
      </w:r>
      <w:r w:rsidR="006773F0" w:rsidRPr="00D77332">
        <w:t>_</w:t>
      </w:r>
    </w:p>
    <w:p w:rsidR="006773F0" w:rsidRPr="002E15DF" w:rsidRDefault="006773F0" w:rsidP="006773F0">
      <w:pPr>
        <w:jc w:val="both"/>
        <w:rPr>
          <w:sz w:val="28"/>
          <w:szCs w:val="28"/>
        </w:rPr>
      </w:pPr>
    </w:p>
    <w:p w:rsidR="006773F0" w:rsidRPr="002E15DF" w:rsidRDefault="006773F0" w:rsidP="006773F0">
      <w:pPr>
        <w:jc w:val="both"/>
        <w:rPr>
          <w:sz w:val="28"/>
          <w:szCs w:val="28"/>
        </w:rPr>
      </w:pPr>
    </w:p>
    <w:p w:rsidR="006773F0" w:rsidRPr="002E15DF" w:rsidRDefault="006773F0" w:rsidP="006773F0">
      <w:pPr>
        <w:jc w:val="both"/>
        <w:rPr>
          <w:sz w:val="28"/>
          <w:szCs w:val="28"/>
        </w:rPr>
      </w:pPr>
    </w:p>
    <w:p w:rsidR="006773F0" w:rsidRDefault="006773F0" w:rsidP="006773F0">
      <w:pPr>
        <w:jc w:val="both"/>
        <w:rPr>
          <w:b/>
        </w:rPr>
      </w:pPr>
      <w:r>
        <w:rPr>
          <w:b/>
        </w:rPr>
        <w:t xml:space="preserve">Программу составил: </w:t>
      </w:r>
    </w:p>
    <w:p w:rsidR="006773F0" w:rsidRDefault="006773F0" w:rsidP="006773F0">
      <w:pPr>
        <w:jc w:val="both"/>
      </w:pPr>
      <w:r>
        <w:t xml:space="preserve">          </w:t>
      </w:r>
      <w:r w:rsidRPr="006D4CE8">
        <w:rPr>
          <w:noProof/>
        </w:rPr>
        <w:drawing>
          <wp:inline distT="0" distB="0" distL="0" distR="0">
            <wp:extent cx="483235" cy="284480"/>
            <wp:effectExtent l="0" t="0" r="0" b="1270"/>
            <wp:docPr id="10" name="Рисунок 5" descr="С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В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F0" w:rsidRDefault="006773F0" w:rsidP="006773F0">
      <w:pPr>
        <w:jc w:val="both"/>
      </w:pPr>
      <w:r>
        <w:t xml:space="preserve">_______________               </w:t>
      </w:r>
      <w:r w:rsidRPr="00B6616B">
        <w:rPr>
          <w:u w:val="single"/>
        </w:rPr>
        <w:t xml:space="preserve"> канд. </w:t>
      </w:r>
      <w:proofErr w:type="spellStart"/>
      <w:r w:rsidRPr="00B6616B">
        <w:rPr>
          <w:u w:val="single"/>
        </w:rPr>
        <w:t>педаг</w:t>
      </w:r>
      <w:proofErr w:type="spellEnd"/>
      <w:r w:rsidRPr="00B6616B">
        <w:rPr>
          <w:u w:val="single"/>
        </w:rPr>
        <w:t>. наук, доц.</w:t>
      </w:r>
      <w:r>
        <w:t>_               _</w:t>
      </w:r>
      <w:r>
        <w:rPr>
          <w:u w:val="single"/>
        </w:rPr>
        <w:t xml:space="preserve">С.В. </w:t>
      </w:r>
      <w:proofErr w:type="spellStart"/>
      <w:r>
        <w:rPr>
          <w:u w:val="single"/>
        </w:rPr>
        <w:t>Слепченкова</w:t>
      </w:r>
      <w:proofErr w:type="spellEnd"/>
      <w:r w:rsidRPr="00B6616B">
        <w:t>_</w:t>
      </w:r>
    </w:p>
    <w:p w:rsidR="006773F0" w:rsidRDefault="006773F0" w:rsidP="006773F0">
      <w:pPr>
        <w:jc w:val="both"/>
        <w:rPr>
          <w:vertAlign w:val="superscript"/>
        </w:rPr>
      </w:pPr>
      <w:r>
        <w:rPr>
          <w:vertAlign w:val="superscript"/>
        </w:rPr>
        <w:t xml:space="preserve">             подпись                                                                                                                                                        ФИО</w:t>
      </w:r>
    </w:p>
    <w:p w:rsidR="006773F0" w:rsidRDefault="006773F0" w:rsidP="006773F0">
      <w:pPr>
        <w:jc w:val="both"/>
      </w:pPr>
    </w:p>
    <w:p w:rsidR="0091772A" w:rsidRDefault="0091772A" w:rsidP="0091772A">
      <w:pPr>
        <w:jc w:val="both"/>
      </w:pPr>
      <w:r>
        <w:t>«_</w:t>
      </w:r>
      <w:r>
        <w:rPr>
          <w:u w:val="single"/>
        </w:rPr>
        <w:t>27</w:t>
      </w:r>
      <w:r>
        <w:t>_» </w:t>
      </w:r>
      <w:proofErr w:type="spellStart"/>
      <w:r>
        <w:t>_</w:t>
      </w:r>
      <w:r>
        <w:rPr>
          <w:u w:val="single"/>
        </w:rPr>
        <w:t>сентября</w:t>
      </w:r>
      <w:r>
        <w:t>_</w:t>
      </w:r>
      <w:proofErr w:type="spellEnd"/>
      <w:r>
        <w:t> 20</w:t>
      </w:r>
      <w:r>
        <w:rPr>
          <w:u w:val="single"/>
        </w:rPr>
        <w:t>2</w:t>
      </w:r>
      <w:r w:rsidRPr="00B37C15">
        <w:rPr>
          <w:u w:val="single"/>
        </w:rPr>
        <w:t>1</w:t>
      </w:r>
      <w:r>
        <w:t> г.</w:t>
      </w:r>
    </w:p>
    <w:p w:rsidR="0091772A" w:rsidRDefault="0091772A" w:rsidP="0091772A">
      <w:pPr>
        <w:jc w:val="both"/>
      </w:pPr>
    </w:p>
    <w:p w:rsidR="0091772A" w:rsidRDefault="0091772A" w:rsidP="0091772A">
      <w:pPr>
        <w:jc w:val="both"/>
      </w:pPr>
    </w:p>
    <w:p w:rsidR="0091772A" w:rsidRDefault="0091772A" w:rsidP="0091772A">
      <w:pPr>
        <w:jc w:val="both"/>
      </w:pPr>
      <w:r>
        <w:t>Программа обсуждена и одобрена на заседании кафедры «Технологические машины и оборудов</w:t>
      </w:r>
      <w:r>
        <w:t>а</w:t>
      </w:r>
      <w:r>
        <w:t xml:space="preserve">ние» </w:t>
      </w:r>
    </w:p>
    <w:p w:rsidR="0091772A" w:rsidRDefault="0091772A" w:rsidP="0091772A">
      <w:pPr>
        <w:jc w:val="both"/>
      </w:pPr>
      <w:r>
        <w:t>«_</w:t>
      </w:r>
      <w:r>
        <w:rPr>
          <w:u w:val="single"/>
        </w:rPr>
        <w:t>30</w:t>
      </w:r>
      <w:r>
        <w:t>_» </w:t>
      </w:r>
      <w:proofErr w:type="spellStart"/>
      <w:r>
        <w:t>_</w:t>
      </w:r>
      <w:r>
        <w:rPr>
          <w:u w:val="single"/>
        </w:rPr>
        <w:t>сентября</w:t>
      </w:r>
      <w:r>
        <w:t>_</w:t>
      </w:r>
      <w:proofErr w:type="spellEnd"/>
      <w:r>
        <w:t> 20</w:t>
      </w:r>
      <w:r>
        <w:rPr>
          <w:u w:val="single"/>
        </w:rPr>
        <w:t>2</w:t>
      </w:r>
      <w:r w:rsidRPr="00B37C15">
        <w:rPr>
          <w:u w:val="single"/>
        </w:rPr>
        <w:t>1</w:t>
      </w:r>
      <w:r>
        <w:t> г., протокол № _</w:t>
      </w:r>
      <w:r>
        <w:rPr>
          <w:u w:val="single"/>
        </w:rPr>
        <w:t>2</w:t>
      </w:r>
      <w:r>
        <w:t>_</w:t>
      </w:r>
    </w:p>
    <w:p w:rsidR="0091772A" w:rsidRDefault="0091772A" w:rsidP="0091772A">
      <w:pPr>
        <w:jc w:val="both"/>
        <w:rPr>
          <w:b/>
        </w:rPr>
      </w:pPr>
    </w:p>
    <w:p w:rsidR="0091772A" w:rsidRDefault="0091772A" w:rsidP="0091772A">
      <w:pPr>
        <w:jc w:val="both"/>
        <w:rPr>
          <w:b/>
        </w:rPr>
      </w:pPr>
    </w:p>
    <w:p w:rsidR="0091772A" w:rsidRDefault="0091772A" w:rsidP="0091772A">
      <w:pPr>
        <w:jc w:val="both"/>
        <w:rPr>
          <w:b/>
        </w:rPr>
      </w:pPr>
      <w:r>
        <w:rPr>
          <w:b/>
        </w:rPr>
        <w:t>Заведующий кафедрой «</w:t>
      </w:r>
      <w:r>
        <w:rPr>
          <w:b/>
          <w:u w:val="single"/>
        </w:rPr>
        <w:t>Технологических машин и оборудования</w:t>
      </w:r>
      <w:r>
        <w:rPr>
          <w:b/>
        </w:rPr>
        <w:t>»:</w:t>
      </w:r>
    </w:p>
    <w:p w:rsidR="0091772A" w:rsidRDefault="0091772A" w:rsidP="0091772A">
      <w:pPr>
        <w:jc w:val="both"/>
        <w:rPr>
          <w:b/>
        </w:rPr>
      </w:pPr>
    </w:p>
    <w:p w:rsidR="0091772A" w:rsidRDefault="0091772A" w:rsidP="0091772A">
      <w:pPr>
        <w:jc w:val="both"/>
      </w:pPr>
      <w:r w:rsidRPr="006C0E70">
        <w:object w:dxaOrig="234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8.25pt;height:21.3pt" o:ole="">
            <v:imagedata r:id="rId9" o:title=""/>
          </v:shape>
          <o:OLEObject Type="Embed" ProgID="PBrush" ShapeID="_x0000_i1026" DrawAspect="Content" ObjectID="_1696666545" r:id="rId10"/>
        </w:object>
      </w:r>
    </w:p>
    <w:p w:rsidR="0091772A" w:rsidRDefault="0091772A" w:rsidP="0091772A">
      <w:pPr>
        <w:jc w:val="both"/>
      </w:pPr>
      <w:r>
        <w:t xml:space="preserve">_______________               </w:t>
      </w:r>
      <w:r w:rsidRPr="00B6616B">
        <w:t>_</w:t>
      </w:r>
      <w:r>
        <w:rPr>
          <w:u w:val="single"/>
        </w:rPr>
        <w:t>М.В. Гончаров</w:t>
      </w:r>
      <w:r w:rsidRPr="00B6616B">
        <w:t>_</w:t>
      </w:r>
    </w:p>
    <w:p w:rsidR="0091772A" w:rsidRDefault="0091772A" w:rsidP="0091772A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             ФИО</w:t>
      </w:r>
    </w:p>
    <w:p w:rsidR="0091772A" w:rsidRDefault="0091772A" w:rsidP="0091772A">
      <w:pPr>
        <w:jc w:val="both"/>
      </w:pPr>
      <w:r>
        <w:t>«_</w:t>
      </w:r>
      <w:r w:rsidRPr="00B6616B">
        <w:rPr>
          <w:u w:val="single"/>
        </w:rPr>
        <w:t>0</w:t>
      </w:r>
      <w:r>
        <w:rPr>
          <w:u w:val="single"/>
        </w:rPr>
        <w:t>8</w:t>
      </w:r>
      <w:r>
        <w:t>_» </w:t>
      </w:r>
      <w:proofErr w:type="spellStart"/>
      <w:r>
        <w:t>_</w:t>
      </w:r>
      <w:r>
        <w:rPr>
          <w:u w:val="single"/>
        </w:rPr>
        <w:t>октября</w:t>
      </w:r>
      <w:r>
        <w:t>_</w:t>
      </w:r>
      <w:proofErr w:type="spellEnd"/>
      <w:r>
        <w:t> 20</w:t>
      </w:r>
      <w:r>
        <w:rPr>
          <w:u w:val="single"/>
        </w:rPr>
        <w:t>2</w:t>
      </w:r>
      <w:r w:rsidRPr="00B37C15">
        <w:rPr>
          <w:u w:val="single"/>
        </w:rPr>
        <w:t>1</w:t>
      </w:r>
      <w:r>
        <w:t> г.</w:t>
      </w:r>
    </w:p>
    <w:p w:rsidR="0091772A" w:rsidRDefault="0091772A" w:rsidP="0091772A">
      <w:pPr>
        <w:jc w:val="both"/>
        <w:rPr>
          <w:b/>
          <w:bCs/>
        </w:rPr>
      </w:pPr>
    </w:p>
    <w:p w:rsidR="0091772A" w:rsidRDefault="0091772A" w:rsidP="0091772A">
      <w:pPr>
        <w:jc w:val="both"/>
        <w:rPr>
          <w:b/>
        </w:rPr>
      </w:pPr>
      <w:r>
        <w:rPr>
          <w:b/>
          <w:bCs/>
        </w:rPr>
        <w:t>Согласовано:</w:t>
      </w:r>
      <w:r>
        <w:rPr>
          <w:b/>
          <w:bCs/>
        </w:rPr>
        <w:br/>
      </w:r>
    </w:p>
    <w:p w:rsidR="0091772A" w:rsidRPr="00A463E7" w:rsidRDefault="0091772A" w:rsidP="0091772A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55245</wp:posOffset>
            </wp:positionV>
            <wp:extent cx="1305560" cy="612775"/>
            <wp:effectExtent l="19050" t="0" r="8890" b="0"/>
            <wp:wrapNone/>
            <wp:docPr id="9" name="Рисунок 5" descr="Галк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алковски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 xml:space="preserve">Заведующий кафедрой </w:t>
      </w:r>
      <w:r w:rsidRPr="000569FE">
        <w:rPr>
          <w:b/>
        </w:rPr>
        <w:t>«Промышленная теплоэнергетика»</w:t>
      </w:r>
      <w:r w:rsidRPr="00A463E7">
        <w:rPr>
          <w:b/>
        </w:rPr>
        <w:t xml:space="preserve">: </w:t>
      </w:r>
    </w:p>
    <w:p w:rsidR="0091772A" w:rsidRDefault="0091772A" w:rsidP="0091772A">
      <w:pPr>
        <w:jc w:val="both"/>
      </w:pPr>
    </w:p>
    <w:p w:rsidR="0091772A" w:rsidRPr="00A463E7" w:rsidRDefault="0091772A" w:rsidP="0091772A">
      <w:pPr>
        <w:jc w:val="both"/>
      </w:pPr>
      <w:r w:rsidRPr="00A463E7">
        <w:t xml:space="preserve">_______________     </w:t>
      </w:r>
      <w:r>
        <w:t xml:space="preserve">          </w:t>
      </w:r>
      <w:r w:rsidRPr="00C04D02">
        <w:t>_</w:t>
      </w:r>
      <w:r>
        <w:rPr>
          <w:u w:val="single"/>
        </w:rPr>
        <w:t>В.А. Галковский</w:t>
      </w:r>
      <w:r w:rsidRPr="00C04D02">
        <w:t>_</w:t>
      </w:r>
    </w:p>
    <w:p w:rsidR="0091772A" w:rsidRPr="00A463E7" w:rsidRDefault="0091772A" w:rsidP="0091772A">
      <w:pPr>
        <w:jc w:val="both"/>
        <w:rPr>
          <w:vertAlign w:val="superscript"/>
        </w:rPr>
      </w:pPr>
      <w:r>
        <w:rPr>
          <w:vertAlign w:val="superscript"/>
        </w:rPr>
        <w:t xml:space="preserve">              </w:t>
      </w:r>
      <w:r w:rsidRPr="00A463E7">
        <w:rPr>
          <w:vertAlign w:val="superscript"/>
        </w:rPr>
        <w:t xml:space="preserve">подпись  </w:t>
      </w:r>
      <w:r>
        <w:rPr>
          <w:vertAlign w:val="superscript"/>
        </w:rPr>
        <w:t xml:space="preserve">                                                          </w:t>
      </w:r>
      <w:r w:rsidRPr="00A463E7">
        <w:rPr>
          <w:vertAlign w:val="superscript"/>
        </w:rPr>
        <w:t>Ф</w:t>
      </w:r>
      <w:r>
        <w:rPr>
          <w:vertAlign w:val="superscript"/>
        </w:rPr>
        <w:t>.</w:t>
      </w:r>
      <w:r w:rsidRPr="00A463E7">
        <w:rPr>
          <w:vertAlign w:val="superscript"/>
        </w:rPr>
        <w:t>И</w:t>
      </w:r>
      <w:r>
        <w:rPr>
          <w:vertAlign w:val="superscript"/>
        </w:rPr>
        <w:t>.</w:t>
      </w:r>
      <w:r w:rsidRPr="00A463E7">
        <w:rPr>
          <w:vertAlign w:val="superscript"/>
        </w:rPr>
        <w:t>О</w:t>
      </w:r>
      <w:r>
        <w:rPr>
          <w:vertAlign w:val="superscript"/>
        </w:rPr>
        <w:t>.</w:t>
      </w:r>
    </w:p>
    <w:p w:rsidR="0091772A" w:rsidRPr="00A463E7" w:rsidRDefault="0091772A" w:rsidP="0091772A">
      <w:pPr>
        <w:jc w:val="both"/>
      </w:pPr>
      <w:r w:rsidRPr="00A463E7">
        <w:t>«_</w:t>
      </w:r>
      <w:r>
        <w:rPr>
          <w:u w:val="single"/>
        </w:rPr>
        <w:t>08</w:t>
      </w:r>
      <w:r w:rsidRPr="00A463E7">
        <w:t>_» </w:t>
      </w:r>
      <w:proofErr w:type="spellStart"/>
      <w:r w:rsidRPr="00A463E7">
        <w:t>_</w:t>
      </w:r>
      <w:r>
        <w:rPr>
          <w:u w:val="single"/>
        </w:rPr>
        <w:t>октября</w:t>
      </w:r>
      <w:r w:rsidRPr="00A463E7">
        <w:t>_</w:t>
      </w:r>
      <w:proofErr w:type="spellEnd"/>
      <w:r w:rsidRPr="00A463E7">
        <w:t> 20</w:t>
      </w:r>
      <w:r>
        <w:rPr>
          <w:u w:val="single"/>
        </w:rPr>
        <w:t>21</w:t>
      </w:r>
      <w:r w:rsidRPr="00A463E7">
        <w:t> г.</w:t>
      </w:r>
    </w:p>
    <w:p w:rsidR="0091772A" w:rsidRPr="00A463E7" w:rsidRDefault="0091772A" w:rsidP="0091772A">
      <w:pPr>
        <w:jc w:val="both"/>
      </w:pPr>
    </w:p>
    <w:p w:rsidR="0091772A" w:rsidRPr="00A463E7" w:rsidRDefault="0091772A" w:rsidP="0091772A">
      <w:pPr>
        <w:jc w:val="both"/>
      </w:pPr>
      <w:r w:rsidRPr="00A463E7">
        <w:t xml:space="preserve">РПД </w:t>
      </w:r>
      <w:proofErr w:type="gramStart"/>
      <w:r w:rsidRPr="00A463E7">
        <w:t>адаптирована</w:t>
      </w:r>
      <w:proofErr w:type="gramEnd"/>
      <w:r w:rsidRPr="00A463E7">
        <w:t xml:space="preserve"> для лиц с ограниченными возможностями  здоровья и инвалидов </w:t>
      </w:r>
    </w:p>
    <w:p w:rsidR="0091772A" w:rsidRPr="00A463E7" w:rsidRDefault="0091772A" w:rsidP="0091772A">
      <w:pPr>
        <w:jc w:val="both"/>
      </w:pPr>
    </w:p>
    <w:p w:rsidR="0091772A" w:rsidRPr="00A463E7" w:rsidRDefault="0091772A" w:rsidP="0091772A">
      <w:pPr>
        <w:jc w:val="both"/>
        <w:rPr>
          <w:b/>
        </w:rPr>
      </w:pPr>
      <w:proofErr w:type="gramStart"/>
      <w:r w:rsidRPr="00A463E7">
        <w:rPr>
          <w:b/>
        </w:rPr>
        <w:t>Ответственный</w:t>
      </w:r>
      <w:proofErr w:type="gramEnd"/>
      <w:r w:rsidRPr="00A463E7">
        <w:rPr>
          <w:b/>
        </w:rPr>
        <w:t xml:space="preserve"> в филиале по работе </w:t>
      </w:r>
    </w:p>
    <w:p w:rsidR="0091772A" w:rsidRPr="00A463E7" w:rsidRDefault="0091772A" w:rsidP="0091772A">
      <w:pPr>
        <w:jc w:val="both"/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62230</wp:posOffset>
            </wp:positionV>
            <wp:extent cx="1118235" cy="602615"/>
            <wp:effectExtent l="19050" t="0" r="5715" b="0"/>
            <wp:wrapNone/>
            <wp:docPr id="11" name="Рисунок 4" descr="Утв_Зуевой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тв_Зуевой 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>с ЛОВЗ и инвалидами</w:t>
      </w:r>
    </w:p>
    <w:p w:rsidR="0091772A" w:rsidRDefault="0091772A" w:rsidP="0091772A">
      <w:pPr>
        <w:jc w:val="both"/>
      </w:pPr>
    </w:p>
    <w:p w:rsidR="0091772A" w:rsidRDefault="0091772A" w:rsidP="0091772A">
      <w:pPr>
        <w:jc w:val="both"/>
      </w:pPr>
      <w:r>
        <w:t xml:space="preserve">_______________               </w:t>
      </w:r>
      <w:proofErr w:type="spellStart"/>
      <w:r>
        <w:t>_</w:t>
      </w:r>
      <w:r>
        <w:rPr>
          <w:u w:val="single"/>
        </w:rPr>
        <w:t>зам</w:t>
      </w:r>
      <w:proofErr w:type="spellEnd"/>
      <w:r>
        <w:rPr>
          <w:u w:val="single"/>
        </w:rPr>
        <w:t>. начальника УУ</w:t>
      </w:r>
      <w:r>
        <w:t>_               _</w:t>
      </w:r>
      <w:r>
        <w:rPr>
          <w:u w:val="single"/>
        </w:rPr>
        <w:t>Е.В. Зуева</w:t>
      </w:r>
      <w:r>
        <w:t>_</w:t>
      </w:r>
    </w:p>
    <w:p w:rsidR="0091772A" w:rsidRPr="00A463E7" w:rsidRDefault="0091772A" w:rsidP="0091772A">
      <w:pPr>
        <w:jc w:val="both"/>
        <w:rPr>
          <w:vertAlign w:val="superscript"/>
        </w:rPr>
      </w:pPr>
      <w:r>
        <w:rPr>
          <w:vertAlign w:val="superscript"/>
        </w:rPr>
        <w:t xml:space="preserve">               подпись                                                                                                                                      ФИО</w:t>
      </w:r>
    </w:p>
    <w:p w:rsidR="002D3B66" w:rsidRDefault="0091772A" w:rsidP="0091772A">
      <w:pPr>
        <w:jc w:val="both"/>
        <w:rPr>
          <w:sz w:val="28"/>
          <w:szCs w:val="28"/>
        </w:rPr>
      </w:pPr>
      <w:r w:rsidRPr="00A463E7">
        <w:t>«_</w:t>
      </w:r>
      <w:r>
        <w:rPr>
          <w:u w:val="single"/>
        </w:rPr>
        <w:t>08</w:t>
      </w:r>
      <w:r w:rsidRPr="00A463E7">
        <w:t>_» </w:t>
      </w:r>
      <w:proofErr w:type="spellStart"/>
      <w:r w:rsidRPr="00A463E7">
        <w:t>_</w:t>
      </w:r>
      <w:r>
        <w:rPr>
          <w:u w:val="single"/>
        </w:rPr>
        <w:t>октября</w:t>
      </w:r>
      <w:r w:rsidRPr="00A463E7">
        <w:t>_</w:t>
      </w:r>
      <w:proofErr w:type="spellEnd"/>
      <w:r w:rsidRPr="00A463E7">
        <w:t> 20</w:t>
      </w:r>
      <w:r>
        <w:rPr>
          <w:u w:val="single"/>
        </w:rPr>
        <w:t>21</w:t>
      </w:r>
      <w:r w:rsidRPr="00A463E7">
        <w:t> г.</w:t>
      </w:r>
    </w:p>
    <w:p w:rsidR="002D3B66" w:rsidRPr="00190D58" w:rsidRDefault="002D3B66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sz w:val="28"/>
          <w:szCs w:val="28"/>
        </w:rPr>
        <w:br w:type="page"/>
      </w:r>
      <w:r w:rsidR="00190D58" w:rsidRPr="00190D58">
        <w:rPr>
          <w:b/>
        </w:rPr>
        <w:lastRenderedPageBreak/>
        <w:t xml:space="preserve">1. </w:t>
      </w:r>
      <w:r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D47858" w:rsidRDefault="00D47858" w:rsidP="00D47858">
      <w:pPr>
        <w:pStyle w:val="afffd"/>
      </w:pPr>
      <w:proofErr w:type="gramStart"/>
      <w:r>
        <w:rPr>
          <w:b/>
        </w:rPr>
        <w:t>Целью</w:t>
      </w:r>
      <w:r>
        <w:t xml:space="preserve"> является подготовка обучающихся к научно-исследовательской и проектно-конструкторской деятельностям по направлению бакалавриата 13.03.01 «Теплоэнергетика и те</w:t>
      </w:r>
      <w:r>
        <w:t>п</w:t>
      </w:r>
      <w:r>
        <w:t>лотехника» (профиль подготовки:</w:t>
      </w:r>
      <w:proofErr w:type="gramEnd"/>
      <w:r>
        <w:t xml:space="preserve"> </w:t>
      </w:r>
      <w:proofErr w:type="gramStart"/>
      <w:r>
        <w:t>Энергообеспечение предприятий) посредством обеспечения этапов формирования компетенций, предусмотренных ФГОС, в части представленных ниже зн</w:t>
      </w:r>
      <w:r>
        <w:t>а</w:t>
      </w:r>
      <w:r>
        <w:t>ний, умений и навыков.</w:t>
      </w:r>
      <w:proofErr w:type="gramEnd"/>
    </w:p>
    <w:p w:rsidR="00D47858" w:rsidRDefault="00D47858" w:rsidP="00D47858">
      <w:pPr>
        <w:pStyle w:val="af2"/>
        <w:widowControl w:val="0"/>
        <w:spacing w:line="240" w:lineRule="auto"/>
        <w:ind w:left="0" w:firstLine="709"/>
      </w:pPr>
    </w:p>
    <w:p w:rsidR="00D47858" w:rsidRDefault="00D47858" w:rsidP="00D47858">
      <w:pPr>
        <w:pStyle w:val="af2"/>
        <w:widowControl w:val="0"/>
        <w:spacing w:line="240" w:lineRule="auto"/>
        <w:ind w:left="0" w:firstLine="709"/>
      </w:pPr>
      <w:r>
        <w:rPr>
          <w:b/>
        </w:rPr>
        <w:t>Задачи:</w:t>
      </w:r>
      <w:r>
        <w:t xml:space="preserve"> </w:t>
      </w:r>
    </w:p>
    <w:p w:rsidR="00D47858" w:rsidRDefault="00D47858" w:rsidP="00D47858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- изучить понятийный аппарат,  основные теоретические положения и методы дисциплины, </w:t>
      </w:r>
    </w:p>
    <w:p w:rsidR="00D47858" w:rsidRDefault="00D47858" w:rsidP="00D47858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>
        <w:t>овладеть методами научного познания для объяснения химических явлений при работе оборудования в области теплоэнергетики;</w:t>
      </w:r>
    </w:p>
    <w:p w:rsidR="00D47858" w:rsidRDefault="00D47858" w:rsidP="00D47858">
      <w:pPr>
        <w:pStyle w:val="af2"/>
        <w:widowControl w:val="0"/>
        <w:spacing w:line="240" w:lineRule="auto"/>
        <w:ind w:left="0" w:firstLine="709"/>
        <w:rPr>
          <w:rFonts w:eastAsia="Calibri"/>
          <w:bCs/>
        </w:rPr>
      </w:pPr>
      <w:r>
        <w:rPr>
          <w:rFonts w:eastAsia="Calibri"/>
          <w:bCs/>
        </w:rPr>
        <w:t xml:space="preserve"> - научить применять теоретические знания при решении практических задач;</w:t>
      </w:r>
    </w:p>
    <w:p w:rsidR="00D47858" w:rsidRDefault="00D47858" w:rsidP="00D47858">
      <w:pPr>
        <w:pStyle w:val="af2"/>
        <w:widowControl w:val="0"/>
        <w:spacing w:line="240" w:lineRule="auto"/>
        <w:ind w:left="0" w:firstLine="709"/>
      </w:pPr>
      <w:r>
        <w:rPr>
          <w:rFonts w:eastAsia="Calibri"/>
          <w:bCs/>
        </w:rPr>
        <w:t xml:space="preserve">- привить навыки проведения </w:t>
      </w:r>
      <w:r>
        <w:t>лабораторного исследования</w:t>
      </w:r>
      <w:r>
        <w:rPr>
          <w:rFonts w:eastAsia="Calibri"/>
          <w:bCs/>
        </w:rPr>
        <w:t>.</w:t>
      </w:r>
    </w:p>
    <w:p w:rsidR="002D3B66" w:rsidRDefault="002D3B66" w:rsidP="002D3B66">
      <w:pPr>
        <w:pStyle w:val="af2"/>
        <w:widowControl w:val="0"/>
        <w:spacing w:line="240" w:lineRule="auto"/>
        <w:ind w:left="0" w:firstLine="709"/>
      </w:pPr>
    </w:p>
    <w:p w:rsidR="002D3B66" w:rsidRDefault="00190D58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b/>
        </w:rPr>
        <w:t xml:space="preserve">2. </w:t>
      </w:r>
      <w:r w:rsidR="002D3B66" w:rsidRPr="004E2F48">
        <w:rPr>
          <w:b/>
        </w:rPr>
        <w:t>МЕСТО ДИСЦИПЛИНЫ В СТРУКТУРЕ ОП ВО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A463E7" w:rsidRPr="009B72CC" w:rsidRDefault="00A463E7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B72CC">
        <w:t>Д</w:t>
      </w:r>
      <w:r w:rsidR="002D3B66" w:rsidRPr="009B72CC">
        <w:t xml:space="preserve">исциплина </w:t>
      </w:r>
      <w:r w:rsidR="004F3F01" w:rsidRPr="009B72CC">
        <w:t>«</w:t>
      </w:r>
      <w:r w:rsidR="004F4A64">
        <w:t>Химия</w:t>
      </w:r>
      <w:r w:rsidR="004F3F01" w:rsidRPr="009B72CC">
        <w:t>»</w:t>
      </w:r>
      <w:r w:rsidR="002D07C0" w:rsidRPr="009B72CC">
        <w:t xml:space="preserve"> </w:t>
      </w:r>
      <w:r w:rsidR="002D3B66" w:rsidRPr="009B72CC">
        <w:t>относится к обязательной части программы</w:t>
      </w:r>
      <w:r w:rsidR="00D35D89" w:rsidRPr="009B72CC">
        <w:rPr>
          <w:i/>
        </w:rPr>
        <w:t>.</w:t>
      </w:r>
    </w:p>
    <w:p w:rsidR="002D3B66" w:rsidRPr="009B72CC" w:rsidRDefault="002D3B66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B72CC">
        <w:t>Для изучения данной дисциплины необходимы знания, умения и навыки, формируем</w:t>
      </w:r>
      <w:r w:rsidR="004F3F01" w:rsidRPr="009B72CC">
        <w:t>ые б</w:t>
      </w:r>
      <w:r w:rsidR="004F3F01" w:rsidRPr="009B72CC">
        <w:t>а</w:t>
      </w:r>
      <w:r w:rsidR="004F3F01" w:rsidRPr="009B72CC">
        <w:t>зовым средним образованием.</w:t>
      </w:r>
    </w:p>
    <w:p w:rsidR="004F3F01" w:rsidRPr="009B72CC" w:rsidRDefault="00E00F47" w:rsidP="00FB1909">
      <w:pPr>
        <w:tabs>
          <w:tab w:val="left" w:pos="708"/>
          <w:tab w:val="right" w:leader="underscore" w:pos="9922"/>
        </w:tabs>
        <w:ind w:firstLine="709"/>
        <w:jc w:val="both"/>
      </w:pPr>
      <w:r w:rsidRPr="009B72CC">
        <w:t>Знания, умения и навыки, полученные студентами в процессе изучения</w:t>
      </w:r>
      <w:r w:rsidR="004F3F01" w:rsidRPr="009B72CC">
        <w:t xml:space="preserve"> данной</w:t>
      </w:r>
      <w:r w:rsidRPr="009B72CC">
        <w:t xml:space="preserve"> дисципл</w:t>
      </w:r>
      <w:r w:rsidRPr="009B72CC">
        <w:t>и</w:t>
      </w:r>
      <w:r w:rsidRPr="009B72CC">
        <w:t>ны, являются базовыми для изучения следующих дисциплин</w:t>
      </w:r>
      <w:r w:rsidR="00FB1909" w:rsidRPr="009B72CC">
        <w:t>:</w:t>
      </w:r>
      <w:r w:rsidR="004F4A64">
        <w:t xml:space="preserve"> </w:t>
      </w:r>
      <w:r w:rsidR="00FB1909" w:rsidRPr="009B72CC">
        <w:t>Физико-химические основы подг</w:t>
      </w:r>
      <w:r w:rsidR="00FB1909" w:rsidRPr="009B72CC">
        <w:t>о</w:t>
      </w:r>
      <w:r w:rsidR="00FB1909" w:rsidRPr="009B72CC">
        <w:t>товки воды и топлива</w:t>
      </w:r>
      <w:r w:rsidR="009B72CC">
        <w:t>.</w:t>
      </w:r>
    </w:p>
    <w:p w:rsidR="002D3B66" w:rsidRPr="00E00F47" w:rsidRDefault="002D3B66" w:rsidP="002D3B66">
      <w:pPr>
        <w:ind w:firstLine="709"/>
        <w:jc w:val="both"/>
      </w:pPr>
    </w:p>
    <w:p w:rsidR="002D3B66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3. </w:t>
      </w:r>
      <w:r w:rsidR="002D3B66" w:rsidRPr="00C125A6">
        <w:rPr>
          <w:b/>
        </w:rPr>
        <w:t>ТРЕБОВАНИЯ К РЕЗУЛЬТАТАМ ОСВОЕНИЯ ДИСЦИПЛИНЫ</w:t>
      </w:r>
    </w:p>
    <w:p w:rsidR="002D3B66" w:rsidRPr="00C125A6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proofErr w:type="gramStart"/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 xml:space="preserve">и ОП ВО по </w:t>
      </w:r>
      <w:r w:rsidR="009B4DD5">
        <w:t>данному направлению подготовки</w:t>
      </w:r>
      <w:r w:rsidRPr="00C125A6">
        <w:t>:</w:t>
      </w:r>
      <w:r>
        <w:t xml:space="preserve"> </w:t>
      </w:r>
      <w:proofErr w:type="gramEnd"/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2D3B66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t xml:space="preserve">Перечень планируемых результатов </w:t>
      </w:r>
      <w:proofErr w:type="gramStart"/>
      <w:r w:rsidRPr="00A752C0">
        <w:rPr>
          <w:b/>
        </w:rPr>
        <w:t>обучения по дисциплине</w:t>
      </w:r>
      <w:proofErr w:type="gramEnd"/>
      <w:r w:rsidRPr="00A752C0">
        <w:rPr>
          <w:b/>
        </w:rPr>
        <w:t xml:space="preserve"> (модулю), соотнесенных с индикаторами достижения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3854"/>
        <w:gridCol w:w="4084"/>
      </w:tblGrid>
      <w:tr w:rsidR="00D47858" w:rsidTr="00D47858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58" w:rsidRDefault="00D4785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58" w:rsidRDefault="00D4785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Индикаторы достижения комп</w:t>
            </w:r>
            <w:r>
              <w:rPr>
                <w:rFonts w:eastAsia="Calibri"/>
                <w:b/>
              </w:rPr>
              <w:t>е</w:t>
            </w:r>
            <w:r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58" w:rsidRDefault="00D4785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Результаты обучения</w:t>
            </w:r>
          </w:p>
        </w:tc>
      </w:tr>
      <w:tr w:rsidR="00D47858" w:rsidTr="00D47858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58" w:rsidRDefault="00D47858">
            <w:pPr>
              <w:rPr>
                <w:rFonts w:eastAsia="Calibri"/>
                <w:i/>
                <w:color w:val="FF0000"/>
                <w:highlight w:val="red"/>
              </w:rPr>
            </w:pPr>
            <w:r>
              <w:t>ОПК-2. Способен применять соотве</w:t>
            </w:r>
            <w:r>
              <w:t>т</w:t>
            </w:r>
            <w:r>
              <w:t>ствующий физико-математический а</w:t>
            </w:r>
            <w:r>
              <w:t>п</w:t>
            </w:r>
            <w:r>
              <w:t>парат, методы ан</w:t>
            </w:r>
            <w:r>
              <w:t>а</w:t>
            </w:r>
            <w:r>
              <w:t>лиза и моделиров</w:t>
            </w:r>
            <w:r>
              <w:t>а</w:t>
            </w:r>
            <w:r>
              <w:t>ния, теоретического и экспериментал</w:t>
            </w:r>
            <w:r>
              <w:t>ь</w:t>
            </w:r>
            <w:r>
              <w:t>ного исследования при решении пр</w:t>
            </w:r>
            <w:r>
              <w:t>о</w:t>
            </w:r>
            <w:r>
              <w:t>фессиональных з</w:t>
            </w:r>
            <w:r>
              <w:t>а</w:t>
            </w:r>
            <w:r>
              <w:t>дач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58" w:rsidRDefault="00D47858">
            <w:r>
              <w:t>ОПК-2.3</w:t>
            </w:r>
            <w:proofErr w:type="gramStart"/>
            <w:r>
              <w:t xml:space="preserve"> Ф</w:t>
            </w:r>
            <w:proofErr w:type="gramEnd"/>
            <w:r>
              <w:t>ормулирует критерии использования средств теоретич</w:t>
            </w:r>
            <w:r>
              <w:t>е</w:t>
            </w:r>
            <w:r>
              <w:t>ского и экспериментального и</w:t>
            </w:r>
            <w:r>
              <w:t>с</w:t>
            </w:r>
            <w:r>
              <w:t>следования при решении профе</w:t>
            </w:r>
            <w:r>
              <w:t>с</w:t>
            </w:r>
            <w:r>
              <w:t>сиональных задач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58" w:rsidRDefault="00D4785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важнейшие химические пон</w:t>
            </w:r>
            <w:r>
              <w:t>я</w:t>
            </w:r>
            <w:r>
              <w:t>тия и основные законы химии; кла</w:t>
            </w:r>
            <w:r>
              <w:t>с</w:t>
            </w:r>
            <w:r>
              <w:t>сификацию и номенклатуру неорг</w:t>
            </w:r>
            <w:r>
              <w:t>а</w:t>
            </w:r>
            <w:r>
              <w:t>нических соединений.</w:t>
            </w:r>
          </w:p>
          <w:p w:rsidR="00D47858" w:rsidRDefault="00D4785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>
              <w:rPr>
                <w:rFonts w:eastAsia="Calibri"/>
              </w:rPr>
              <w:t>проводить учебно-исследовательский эксперимент на основе владения основными прием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ми техники работ в лаборатории.</w:t>
            </w:r>
          </w:p>
          <w:p w:rsidR="00D47858" w:rsidRDefault="00D4785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>
              <w:rPr>
                <w:rFonts w:eastAsia="Calibri"/>
              </w:rPr>
              <w:t>навыками лабораторного исследования, работы с химическими реактивами и приборами; методами химических и математических расч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тов; методами обработки получе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ных результатов.</w:t>
            </w:r>
          </w:p>
        </w:tc>
      </w:tr>
      <w:tr w:rsidR="00D47858" w:rsidTr="00D47858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rPr>
                <w:rFonts w:eastAsia="Calibri"/>
                <w:i/>
                <w:color w:val="FF0000"/>
                <w:highlight w:val="red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58" w:rsidRDefault="00D47858">
            <w:pPr>
              <w:ind w:firstLine="4"/>
              <w:rPr>
                <w:rFonts w:eastAsia="Calibri"/>
                <w:highlight w:val="red"/>
              </w:rPr>
            </w:pPr>
            <w:r>
              <w:t>ОПК-2.4</w:t>
            </w:r>
            <w:proofErr w:type="gramStart"/>
            <w:r>
              <w:t xml:space="preserve"> О</w:t>
            </w:r>
            <w:proofErr w:type="gramEnd"/>
            <w:r>
              <w:t>пределяет соотношение средств теоретического и экспер</w:t>
            </w:r>
            <w:r>
              <w:t>и</w:t>
            </w:r>
            <w:r>
              <w:t>ментального исследования при решении профессиональных задач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58" w:rsidRDefault="00D4785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 приемы осуществления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стейшего химического эксперимента и способов обработки его результ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тов.</w:t>
            </w:r>
          </w:p>
          <w:p w:rsidR="00D47858" w:rsidRDefault="00D4785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 проводить расчеты по ура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нениям химических реакций, раб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тать с химическими реактивами, 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бораторным химическим оборудов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нием; оформлять результаты экспериментальных и теоретических работ, формулировать выводы на о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новании полученных результатов.</w:t>
            </w:r>
          </w:p>
          <w:p w:rsidR="00D47858" w:rsidRDefault="00D47858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 методами химических и 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тематических расчетов; методами обработки получаемых результатов.</w:t>
            </w:r>
          </w:p>
        </w:tc>
      </w:tr>
    </w:tbl>
    <w:p w:rsidR="00D47858" w:rsidRDefault="00D47858" w:rsidP="002D3B66">
      <w:pPr>
        <w:ind w:firstLine="709"/>
        <w:jc w:val="center"/>
        <w:rPr>
          <w:b/>
        </w:rPr>
      </w:pPr>
    </w:p>
    <w:p w:rsidR="00D47858" w:rsidRDefault="00D47858" w:rsidP="002D3B66">
      <w:pPr>
        <w:ind w:firstLine="709"/>
        <w:jc w:val="center"/>
        <w:rPr>
          <w:b/>
        </w:rPr>
      </w:pPr>
    </w:p>
    <w:p w:rsidR="00D47858" w:rsidRPr="00A752C0" w:rsidRDefault="00D47858" w:rsidP="002D3B66">
      <w:pPr>
        <w:ind w:firstLine="709"/>
        <w:jc w:val="center"/>
        <w:rPr>
          <w:b/>
        </w:rPr>
      </w:pPr>
    </w:p>
    <w:p w:rsidR="002D3B66" w:rsidRPr="00A752C0" w:rsidRDefault="002D3B66" w:rsidP="002D3B66">
      <w:pPr>
        <w:ind w:firstLine="709"/>
        <w:jc w:val="center"/>
      </w:pPr>
    </w:p>
    <w:p w:rsidR="00A463E7" w:rsidRDefault="00A463E7" w:rsidP="002D3B66">
      <w:pPr>
        <w:jc w:val="both"/>
        <w:rPr>
          <w:sz w:val="28"/>
          <w:szCs w:val="28"/>
        </w:rPr>
      </w:pPr>
    </w:p>
    <w:p w:rsidR="00190D58" w:rsidRDefault="00190D58" w:rsidP="002D3B66">
      <w:pPr>
        <w:jc w:val="both"/>
        <w:rPr>
          <w:sz w:val="28"/>
          <w:szCs w:val="28"/>
        </w:rPr>
        <w:sectPr w:rsidR="00190D58" w:rsidSect="00A463E7">
          <w:headerReference w:type="default" r:id="rId13"/>
          <w:footerReference w:type="even" r:id="rId14"/>
          <w:footerReference w:type="default" r:id="rId15"/>
          <w:headerReference w:type="first" r:id="rId16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 w:rsidRPr="00B84C22">
        <w:rPr>
          <w:b/>
        </w:rPr>
        <w:t>Структура дисциплины:</w:t>
      </w:r>
    </w:p>
    <w:p w:rsidR="00A463E7" w:rsidRPr="00A463E7" w:rsidRDefault="000D4FCD" w:rsidP="00A463E7">
      <w:r>
        <w:rPr>
          <w:noProof/>
        </w:rPr>
        <w:drawing>
          <wp:inline distT="0" distB="0" distL="0" distR="0">
            <wp:extent cx="9335135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13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96A" w:rsidRDefault="000D4FCD" w:rsidP="004513F5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  <w:r>
        <w:rPr>
          <w:noProof/>
        </w:rPr>
        <w:drawing>
          <wp:inline distT="0" distB="0" distL="0" distR="0">
            <wp:extent cx="9335135" cy="142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13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909" w:rsidRDefault="00FB1909" w:rsidP="00FB190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497A40" w:rsidRDefault="00497A40" w:rsidP="00FB1909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>
        <w:rPr>
          <w:b/>
          <w:caps/>
          <w:color w:val="000000"/>
          <w:spacing w:val="-1"/>
        </w:rPr>
        <w:t>Обозначения: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proofErr w:type="gramStart"/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proofErr w:type="spellEnd"/>
      <w:proofErr w:type="gramEnd"/>
      <w:r w:rsidR="00533E82">
        <w:rPr>
          <w:color w:val="000000"/>
          <w:spacing w:val="-1"/>
        </w:rPr>
        <w:t xml:space="preserve"> - экзамен;</w:t>
      </w: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ЗаО</w:t>
      </w:r>
      <w:proofErr w:type="spellEnd"/>
      <w:r>
        <w:rPr>
          <w:color w:val="000000"/>
          <w:spacing w:val="-1"/>
        </w:rPr>
        <w:t xml:space="preserve"> -  зачет с оценкой;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A463E7" w:rsidRPr="002C5666" w:rsidRDefault="00533E82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Виды работ: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>Контакт</w:t>
      </w:r>
      <w:proofErr w:type="gramStart"/>
      <w:r w:rsidRPr="002C5666">
        <w:rPr>
          <w:color w:val="000000"/>
          <w:spacing w:val="-1"/>
        </w:rPr>
        <w:t>.</w:t>
      </w:r>
      <w:proofErr w:type="gramEnd"/>
      <w:r w:rsidRPr="002C5666">
        <w:rPr>
          <w:color w:val="000000"/>
          <w:spacing w:val="-1"/>
        </w:rPr>
        <w:t xml:space="preserve"> – </w:t>
      </w:r>
      <w:proofErr w:type="gramStart"/>
      <w:r w:rsidRPr="002C5666">
        <w:rPr>
          <w:bCs/>
        </w:rPr>
        <w:t>к</w:t>
      </w:r>
      <w:proofErr w:type="gramEnd"/>
      <w:r w:rsidRPr="002C5666">
        <w:rPr>
          <w:bCs/>
        </w:rPr>
        <w:t>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</w:t>
      </w:r>
      <w:proofErr w:type="gramStart"/>
      <w:r w:rsidRPr="002C5666">
        <w:rPr>
          <w:bCs/>
        </w:rPr>
        <w:t>.</w:t>
      </w:r>
      <w:proofErr w:type="gramEnd"/>
      <w:r w:rsidRPr="002C5666">
        <w:rPr>
          <w:bCs/>
        </w:rPr>
        <w:t xml:space="preserve"> – </w:t>
      </w:r>
      <w:proofErr w:type="gramStart"/>
      <w:r w:rsidRPr="002C5666">
        <w:rPr>
          <w:bCs/>
        </w:rPr>
        <w:t>л</w:t>
      </w:r>
      <w:proofErr w:type="gramEnd"/>
      <w:r w:rsidRPr="002C5666">
        <w:rPr>
          <w:bCs/>
        </w:rPr>
        <w:t>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РГР – расчетн</w:t>
      </w:r>
      <w:r w:rsidR="00533E82">
        <w:rPr>
          <w:bCs/>
        </w:rPr>
        <w:t>о-графическая работа (реферат);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gramStart"/>
      <w:r w:rsidRPr="002C5666">
        <w:rPr>
          <w:bCs/>
        </w:rPr>
        <w:t>СР</w:t>
      </w:r>
      <w:proofErr w:type="gramEnd"/>
      <w:r w:rsidRPr="002C5666">
        <w:rPr>
          <w:bCs/>
        </w:rPr>
        <w:t xml:space="preserve">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 w:rsidRPr="002C5666">
        <w:rPr>
          <w:bCs/>
        </w:rPr>
        <w:t>з.е</w:t>
      </w:r>
      <w:proofErr w:type="spellEnd"/>
      <w:r w:rsidRPr="002C5666">
        <w:rPr>
          <w:bCs/>
        </w:rPr>
        <w:t>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D47858" w:rsidRDefault="00D47858" w:rsidP="00D47858">
      <w:pPr>
        <w:rPr>
          <w:b/>
        </w:rPr>
      </w:pPr>
      <w:r>
        <w:rPr>
          <w:b/>
        </w:rPr>
        <w:lastRenderedPageBreak/>
        <w:t>Содержание дисциплины: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550"/>
        <w:gridCol w:w="9874"/>
      </w:tblGrid>
      <w:tr w:rsidR="00D47858" w:rsidTr="00D47858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858" w:rsidRDefault="00D47858">
            <w:pPr>
              <w:pStyle w:val="affff"/>
            </w:pPr>
            <w:r>
              <w:t>№</w:t>
            </w:r>
          </w:p>
        </w:tc>
        <w:tc>
          <w:tcPr>
            <w:tcW w:w="4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858" w:rsidRDefault="00D47858">
            <w:pPr>
              <w:pStyle w:val="affff"/>
            </w:pPr>
            <w:r>
              <w:t>Наименование видов занятий и тематик, содержание</w:t>
            </w:r>
          </w:p>
        </w:tc>
      </w:tr>
      <w:tr w:rsidR="00D47858" w:rsidTr="00D47858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858" w:rsidRDefault="00D47858">
            <w:pPr>
              <w:pStyle w:val="afffe"/>
            </w:pPr>
            <w:r>
              <w:t>1</w:t>
            </w:r>
          </w:p>
        </w:tc>
        <w:tc>
          <w:tcPr>
            <w:tcW w:w="4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858" w:rsidRDefault="00D47858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 4 шт. по 2 часа (</w:t>
            </w:r>
            <w:r>
              <w:rPr>
                <w:b/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часов):</w:t>
            </w:r>
          </w:p>
          <w:p w:rsidR="00D47858" w:rsidRDefault="00D47858">
            <w:pPr>
              <w:pStyle w:val="afffe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 xml:space="preserve"> Строение атома. Квантовые числа.</w:t>
            </w:r>
          </w:p>
          <w:p w:rsidR="00D47858" w:rsidRDefault="00D47858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Энергетика химических процессов.</w:t>
            </w:r>
          </w:p>
          <w:p w:rsidR="00D47858" w:rsidRDefault="00D47858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Электрохимические системы.  Устройство и условия работы гальванических элементов.</w:t>
            </w:r>
          </w:p>
          <w:p w:rsidR="00D47858" w:rsidRDefault="00D47858">
            <w:pPr>
              <w:tabs>
                <w:tab w:val="left" w:pos="708"/>
              </w:tabs>
            </w:pPr>
            <w:r>
              <w:t>1.4 Коррозия  металлов. Методы защиты металлов от коррозии.</w:t>
            </w:r>
          </w:p>
        </w:tc>
      </w:tr>
      <w:tr w:rsidR="00D47858" w:rsidTr="00D47858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858" w:rsidRDefault="00D47858">
            <w:pPr>
              <w:pStyle w:val="afffe"/>
            </w:pPr>
            <w:r>
              <w:t>2</w:t>
            </w:r>
          </w:p>
        </w:tc>
        <w:tc>
          <w:tcPr>
            <w:tcW w:w="4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858" w:rsidRDefault="00D47858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2 шт. по 2 часа (4 часа):</w:t>
            </w:r>
          </w:p>
          <w:p w:rsidR="00D47858" w:rsidRDefault="00D47858">
            <w:r>
              <w:t>2.1</w:t>
            </w:r>
            <w:r>
              <w:rPr>
                <w:rFonts w:eastAsia="Calibri"/>
                <w:bCs/>
                <w:lang w:eastAsia="en-US"/>
              </w:rPr>
              <w:t xml:space="preserve"> Гальванический элемент. 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Овладение методикой составления гальванических цепей и и</w:t>
            </w:r>
            <w:r>
              <w:rPr>
                <w:rFonts w:eastAsia="Calibri"/>
                <w:bCs/>
                <w:lang w:eastAsia="en-US"/>
              </w:rPr>
              <w:t>з</w:t>
            </w:r>
            <w:r>
              <w:rPr>
                <w:rFonts w:eastAsia="Calibri"/>
                <w:bCs/>
                <w:lang w:eastAsia="en-US"/>
              </w:rPr>
              <w:t>мерения напряжения гальванических элементов.</w:t>
            </w:r>
          </w:p>
          <w:p w:rsidR="00D47858" w:rsidRDefault="00D47858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Коррозия  металлов. </w:t>
            </w:r>
            <w:r>
              <w:rPr>
                <w:rFonts w:eastAsia="Calibri"/>
                <w:sz w:val="24"/>
                <w:szCs w:val="24"/>
                <w:lang w:eastAsia="en-US"/>
              </w:rPr>
              <w:t>Защита от коррозии.</w:t>
            </w:r>
            <w:r>
              <w:rPr>
                <w:rFonts w:eastAsia="Calibri"/>
                <w:b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 w:val="0"/>
                <w:sz w:val="24"/>
                <w:szCs w:val="24"/>
                <w:lang w:eastAsia="en-US"/>
              </w:rPr>
              <w:t>Изучение условий возникновения коррозио</w:t>
            </w:r>
            <w:r>
              <w:rPr>
                <w:rFonts w:eastAsia="Calibri"/>
                <w:bCs w:val="0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bCs w:val="0"/>
                <w:sz w:val="24"/>
                <w:szCs w:val="24"/>
                <w:lang w:eastAsia="en-US"/>
              </w:rPr>
              <w:t>ных микрогальванических элементов, явления поляризации и деполяризации при коррозии. Знакомство с некоторыми методами защиты металлов от коррозии.</w:t>
            </w:r>
          </w:p>
        </w:tc>
      </w:tr>
      <w:tr w:rsidR="00D47858" w:rsidTr="00D47858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858" w:rsidRDefault="00D47858">
            <w:pPr>
              <w:pStyle w:val="afffe"/>
            </w:pPr>
            <w:r>
              <w:t>3</w:t>
            </w:r>
          </w:p>
        </w:tc>
        <w:tc>
          <w:tcPr>
            <w:tcW w:w="4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858" w:rsidRDefault="00D47858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2 шт. по 2 часа (4 часа):</w:t>
            </w:r>
          </w:p>
          <w:p w:rsidR="00D47858" w:rsidRDefault="00D478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t>Электрохимические системы.</w:t>
            </w:r>
            <w:r>
              <w:rPr>
                <w:rFonts w:eastAsia="Calibri"/>
                <w:bCs/>
                <w:lang w:eastAsia="en-US"/>
              </w:rPr>
              <w:t xml:space="preserve"> Гальванический элемент.</w:t>
            </w:r>
          </w:p>
          <w:p w:rsidR="00D47858" w:rsidRDefault="00D47858">
            <w:pPr>
              <w:pStyle w:val="afffe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3.2</w:t>
            </w:r>
            <w:r>
              <w:rPr>
                <w:sz w:val="24"/>
                <w:szCs w:val="24"/>
              </w:rPr>
              <w:t xml:space="preserve"> Коррозия  металлов. </w:t>
            </w:r>
            <w:r>
              <w:rPr>
                <w:rFonts w:eastAsia="Calibri"/>
                <w:sz w:val="24"/>
                <w:szCs w:val="24"/>
                <w:lang w:eastAsia="en-US"/>
              </w:rPr>
              <w:t>Защита от коррозии.</w:t>
            </w:r>
          </w:p>
        </w:tc>
      </w:tr>
      <w:tr w:rsidR="00D47858" w:rsidTr="00D47858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7858" w:rsidRDefault="00D47858">
            <w:pPr>
              <w:pStyle w:val="afffe"/>
            </w:pPr>
            <w:r>
              <w:t>4</w:t>
            </w:r>
          </w:p>
        </w:tc>
        <w:tc>
          <w:tcPr>
            <w:tcW w:w="47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47858" w:rsidRDefault="00D47858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Расчетно-графическая работа по курсу «Химия»</w:t>
            </w:r>
          </w:p>
        </w:tc>
      </w:tr>
      <w:tr w:rsidR="00D47858" w:rsidTr="00D47858">
        <w:trPr>
          <w:trHeight w:val="269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47858" w:rsidRDefault="00D47858">
            <w:pPr>
              <w:pStyle w:val="afffe"/>
            </w:pPr>
            <w:r>
              <w:t>5</w:t>
            </w:r>
          </w:p>
        </w:tc>
        <w:tc>
          <w:tcPr>
            <w:tcW w:w="4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58" w:rsidRDefault="00D47858">
            <w:pPr>
              <w:pStyle w:val="afff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студентов (</w:t>
            </w:r>
            <w:r>
              <w:rPr>
                <w:b/>
                <w:sz w:val="24"/>
                <w:szCs w:val="24"/>
              </w:rPr>
              <w:t xml:space="preserve">155 </w:t>
            </w:r>
            <w:r>
              <w:rPr>
                <w:sz w:val="24"/>
                <w:szCs w:val="24"/>
              </w:rPr>
              <w:t>часов):</w:t>
            </w:r>
          </w:p>
          <w:p w:rsidR="00D47858" w:rsidRDefault="00D47858">
            <w:r>
              <w:rPr>
                <w:rFonts w:eastAsia="Calibri"/>
                <w:b/>
              </w:rPr>
              <w:t xml:space="preserve">Самостоятельная работа по теме 1. </w:t>
            </w:r>
            <w:r>
              <w:t>Номенклатура неорганических веществ. Классы  в</w:t>
            </w:r>
            <w:r>
              <w:t>е</w:t>
            </w:r>
            <w:r>
              <w:t>ществ.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Концентрация растворов. </w:t>
            </w:r>
            <w:r>
              <w:rPr>
                <w:rFonts w:eastAsia="Calibri"/>
                <w:lang w:eastAsia="en-US"/>
              </w:rPr>
              <w:t>(15 часов)</w:t>
            </w:r>
            <w:r>
              <w:t xml:space="preserve"> </w:t>
            </w:r>
          </w:p>
          <w:p w:rsidR="00D47858" w:rsidRDefault="00D47858">
            <w:pPr>
              <w:rPr>
                <w:bCs/>
              </w:rPr>
            </w:pPr>
            <w:r>
              <w:t>- изучение темы по рекомендованной литературе, выполнение расчётно-графической работы.</w:t>
            </w:r>
          </w:p>
          <w:p w:rsidR="00D47858" w:rsidRDefault="00D478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  <w:bCs/>
              </w:rPr>
              <w:t>2.</w:t>
            </w:r>
            <w:r>
              <w:rPr>
                <w:bCs/>
              </w:rPr>
              <w:t xml:space="preserve"> </w:t>
            </w:r>
            <w:r>
              <w:t>Строение атома. Квантовые числа.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Периодический з</w:t>
            </w:r>
            <w:r>
              <w:t>а</w:t>
            </w:r>
            <w:r>
              <w:t>кон и периодическая система Д.И. Менделеева.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D47858" w:rsidRDefault="00D47858">
            <w:r>
              <w:rPr>
                <w:rFonts w:eastAsia="Calibri"/>
                <w:lang w:eastAsia="en-US"/>
              </w:rPr>
              <w:t xml:space="preserve">- </w:t>
            </w:r>
            <w:r>
              <w:t>изучение материалов лекций, изучение темы по рекомендованной литературе, выполнение расчётно-графической работы.</w:t>
            </w:r>
          </w:p>
          <w:p w:rsidR="00D47858" w:rsidRDefault="00D478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</w:t>
            </w:r>
            <w:r>
              <w:rPr>
                <w:b/>
              </w:rPr>
              <w:t>3.</w:t>
            </w:r>
            <w:r>
              <w:t xml:space="preserve"> Химическая связь. Комплексные соединения.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D47858" w:rsidRDefault="00D47858">
            <w:r>
              <w:t>- изучение темы по рекомендованной литературе, выполнение расчётно-графической работы.</w:t>
            </w:r>
          </w:p>
          <w:p w:rsidR="00D47858" w:rsidRDefault="00D478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4. </w:t>
            </w:r>
            <w:r>
              <w:rPr>
                <w:rFonts w:eastAsia="Calibri"/>
                <w:lang w:eastAsia="en-US"/>
              </w:rPr>
              <w:t>Термодинамика.</w:t>
            </w:r>
            <w:r>
              <w:t xml:space="preserve"> Энергетика химических процессов.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D47858" w:rsidRDefault="00D47858">
            <w:r>
              <w:rPr>
                <w:rFonts w:eastAsia="Calibri"/>
                <w:lang w:eastAsia="en-US"/>
              </w:rPr>
              <w:t xml:space="preserve">- </w:t>
            </w:r>
            <w:r>
              <w:t>изучение материалов лекций, изучение темы по рекомендованной литературе, выполнение расчётно-графической работы.</w:t>
            </w:r>
          </w:p>
          <w:p w:rsidR="00D47858" w:rsidRDefault="00D478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Самостоятельная работа по теме 5.</w:t>
            </w:r>
            <w:r>
              <w:t xml:space="preserve"> Химическая кинетика.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D47858" w:rsidRDefault="00D47858">
            <w:r>
              <w:t>- изучение темы по рекомендованной литературе, выполнение расчётно-графической работы.</w:t>
            </w:r>
          </w:p>
          <w:p w:rsidR="00D47858" w:rsidRDefault="00D47858">
            <w:r>
              <w:rPr>
                <w:rFonts w:eastAsia="Calibri"/>
                <w:b/>
              </w:rPr>
              <w:t xml:space="preserve">Самостоятельная работа по теме 6. </w:t>
            </w:r>
            <w:r>
              <w:t>Растворы. Растворы электролитов.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Растворы малора</w:t>
            </w:r>
            <w:r>
              <w:t>с</w:t>
            </w:r>
            <w:r>
              <w:t>творимых соединений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Н</w:t>
            </w:r>
            <w:proofErr w:type="spellEnd"/>
            <w:r>
              <w:t xml:space="preserve"> растворов.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D47858" w:rsidRDefault="00D47858">
            <w:r>
              <w:t>- изучение темы по рекомендованной литературе, выполнение расчётно-графической работы.</w:t>
            </w:r>
          </w:p>
          <w:p w:rsidR="00D47858" w:rsidRDefault="00D478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7. </w:t>
            </w:r>
            <w:r>
              <w:t>Окислительно-восстановительные реакции.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D47858" w:rsidRDefault="00D47858">
            <w:r>
              <w:t>- изучение темы по рекомендованной литературе, выполнение расчётно-графической работы.</w:t>
            </w:r>
          </w:p>
          <w:p w:rsidR="00D47858" w:rsidRDefault="00D47858">
            <w:r>
              <w:rPr>
                <w:rFonts w:eastAsia="Calibri"/>
                <w:b/>
              </w:rPr>
              <w:t xml:space="preserve">Самостоятельная работа по теме 8. </w:t>
            </w:r>
            <w:r>
              <w:t>Устройство и условия работы гальванических элеме</w:t>
            </w:r>
            <w:r>
              <w:t>н</w:t>
            </w:r>
            <w:r>
              <w:t>тов.</w:t>
            </w:r>
            <w:r>
              <w:rPr>
                <w:rFonts w:eastAsia="Calibri"/>
                <w:lang w:eastAsia="en-US"/>
              </w:rPr>
              <w:t xml:space="preserve"> (17 часов)</w:t>
            </w:r>
          </w:p>
          <w:p w:rsidR="00D47858" w:rsidRDefault="00D47858">
            <w:pPr>
              <w:rPr>
                <w:bCs/>
              </w:rPr>
            </w:pPr>
            <w:r>
              <w:t>- изучение материалов лекций, изучение темы по рекомендованной литературе, выполнение расчётно-графической работы. Подготовка к практическому занятию № 1, подготовка к л</w:t>
            </w:r>
            <w:r>
              <w:t>а</w:t>
            </w:r>
            <w:r>
              <w:t>бораторной работе № 1.</w:t>
            </w:r>
          </w:p>
          <w:p w:rsidR="00D47858" w:rsidRDefault="00D478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 xml:space="preserve">Самостоятельная работа по теме 9. </w:t>
            </w:r>
            <w:r>
              <w:t>Электролиз расплавов и водных растворов электрол</w:t>
            </w:r>
            <w:r>
              <w:t>и</w:t>
            </w:r>
            <w:r>
              <w:t>тов.</w:t>
            </w:r>
            <w:r>
              <w:rPr>
                <w:rFonts w:eastAsia="Calibri"/>
                <w:lang w:eastAsia="en-US"/>
              </w:rPr>
              <w:t xml:space="preserve"> (15 часов)</w:t>
            </w:r>
          </w:p>
          <w:p w:rsidR="00D47858" w:rsidRDefault="00D47858">
            <w:pPr>
              <w:rPr>
                <w:bCs/>
              </w:rPr>
            </w:pPr>
            <w:r>
              <w:t>- изучение темы по рекомендованной литературе, выполнение расчётно-графической работы.</w:t>
            </w:r>
          </w:p>
          <w:p w:rsidR="00D47858" w:rsidRDefault="00D47858">
            <w:r>
              <w:rPr>
                <w:rFonts w:eastAsia="Calibri"/>
                <w:b/>
              </w:rPr>
              <w:t xml:space="preserve">Самостоятельная работа по теме 10. </w:t>
            </w:r>
            <w:r>
              <w:t>Коррозия  металлов.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Методы защиты металлов от коррозии.</w:t>
            </w:r>
            <w:r>
              <w:rPr>
                <w:rFonts w:eastAsia="Calibri"/>
                <w:lang w:eastAsia="en-US"/>
              </w:rPr>
              <w:t xml:space="preserve"> (18 часов)</w:t>
            </w:r>
          </w:p>
          <w:p w:rsidR="00D47858" w:rsidRDefault="00D47858">
            <w:pPr>
              <w:tabs>
                <w:tab w:val="left" w:pos="708"/>
              </w:tabs>
              <w:rPr>
                <w:bCs/>
              </w:rPr>
            </w:pPr>
            <w:r>
              <w:lastRenderedPageBreak/>
              <w:t>- изучение материалов лекций, изучение темы по рекомендованной литературе, выполнение расчётно-графической работы. Подготовка к практическому занятию № 2, подготовка к л</w:t>
            </w:r>
            <w:r>
              <w:t>а</w:t>
            </w:r>
            <w:r>
              <w:t>бораторной работе № 2.</w:t>
            </w:r>
          </w:p>
        </w:tc>
      </w:tr>
    </w:tbl>
    <w:p w:rsidR="00D47858" w:rsidRDefault="00D47858" w:rsidP="00D47858">
      <w:pPr>
        <w:rPr>
          <w:b/>
        </w:rPr>
      </w:pPr>
    </w:p>
    <w:p w:rsidR="00D47858" w:rsidRDefault="00D47858" w:rsidP="00D47858">
      <w:pPr>
        <w:pStyle w:val="afffd"/>
        <w:rPr>
          <w:lang w:eastAsia="en-US"/>
        </w:rPr>
      </w:pPr>
      <w:r>
        <w:rPr>
          <w:b/>
        </w:rPr>
        <w:t xml:space="preserve">Текущий контроль: </w:t>
      </w:r>
      <w:r>
        <w:t>Устный опрос по материалам лекций,</w:t>
      </w:r>
      <w:r>
        <w:rPr>
          <w:lang w:eastAsia="en-US"/>
        </w:rPr>
        <w:t xml:space="preserve"> </w:t>
      </w:r>
      <w:r>
        <w:t>решение задач на практических занятиях, п</w:t>
      </w:r>
      <w:r>
        <w:rPr>
          <w:lang w:eastAsia="en-US"/>
        </w:rPr>
        <w:t>исьменный контрольный опрос по изученному теоретическому материалу и получе</w:t>
      </w:r>
      <w:r>
        <w:rPr>
          <w:lang w:eastAsia="en-US"/>
        </w:rPr>
        <w:t>н</w:t>
      </w:r>
      <w:r>
        <w:rPr>
          <w:lang w:eastAsia="en-US"/>
        </w:rPr>
        <w:t>ным практическим навыкам на практических и лабораторных занятиях.</w:t>
      </w:r>
    </w:p>
    <w:p w:rsidR="00D47858" w:rsidRDefault="00D47858" w:rsidP="00D47858">
      <w:pPr>
        <w:pStyle w:val="1e"/>
      </w:pPr>
      <w:r>
        <w:t>5. Образовательные технологии</w:t>
      </w:r>
    </w:p>
    <w:tbl>
      <w:tblPr>
        <w:tblW w:w="100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4"/>
        <w:gridCol w:w="2958"/>
        <w:gridCol w:w="6176"/>
      </w:tblGrid>
      <w:tr w:rsidR="00D47858" w:rsidTr="00D47858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6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60"/>
            </w:pPr>
            <w:r>
              <w:t>Виды учебных занятий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60"/>
            </w:pPr>
            <w:r>
              <w:t>Образовательные технологии</w:t>
            </w:r>
          </w:p>
        </w:tc>
      </w:tr>
      <w:tr w:rsidR="00D47858" w:rsidTr="00D47858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tabs>
                <w:tab w:val="left" w:pos="708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firstLine="99"/>
            </w:pPr>
            <w:r>
              <w:t>Лекции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Интерактивная лекция (лекция-визуализация)</w:t>
            </w:r>
          </w:p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 по дисци</w:t>
            </w:r>
            <w:r>
              <w:t>п</w:t>
            </w:r>
            <w:r>
              <w:t>лине</w:t>
            </w:r>
          </w:p>
        </w:tc>
      </w:tr>
      <w:tr w:rsidR="00D47858" w:rsidTr="00D47858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tabs>
                <w:tab w:val="left" w:pos="708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firstLine="99"/>
            </w:pPr>
            <w:r>
              <w:t>Практические занятия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обучения на основе решения задач и выпо</w:t>
            </w:r>
            <w:r>
              <w:t>л</w:t>
            </w:r>
            <w:r>
              <w:t>нения упражнений.</w:t>
            </w:r>
          </w:p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rPr>
                <w:color w:val="000000"/>
              </w:rPr>
              <w:t>Технология обучения в сотрудничестве (командная, групповая работа)</w:t>
            </w:r>
          </w:p>
        </w:tc>
      </w:tr>
      <w:tr w:rsidR="00D47858" w:rsidTr="00D47858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360"/>
            </w:pPr>
            <w:r>
              <w:t>3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firstLine="99"/>
            </w:pPr>
            <w:r>
              <w:t>Лабораторная работа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выполнения лабораторных заданий в малой группе (в бригаде)</w:t>
            </w:r>
          </w:p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Допуск к лабораторной работе</w:t>
            </w:r>
            <w:bookmarkStart w:id="0" w:name="_GoBack"/>
            <w:bookmarkEnd w:id="0"/>
          </w:p>
        </w:tc>
      </w:tr>
      <w:tr w:rsidR="00D47858" w:rsidTr="00D47858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360"/>
            </w:pPr>
            <w:r>
              <w:t>4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firstLine="99"/>
            </w:pPr>
            <w:r>
              <w:t>Самостоятельная работа студентов (внеаудито</w:t>
            </w:r>
            <w:r>
              <w:t>р</w:t>
            </w:r>
            <w:r>
              <w:t>ная)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shd w:val="clear" w:color="auto" w:fill="FFFFFF"/>
              <w:tabs>
                <w:tab w:val="left" w:pos="708"/>
              </w:tabs>
              <w:jc w:val="both"/>
            </w:pPr>
            <w:r>
              <w:t>Информационно-коммуникационные технологии (доступ к ЭИОС филиала, к ЭБС филиала, доступ к информац</w:t>
            </w:r>
            <w:r>
              <w:t>и</w:t>
            </w:r>
            <w:r>
              <w:t>онно-методическим материалам по дисциплине)</w:t>
            </w:r>
          </w:p>
        </w:tc>
      </w:tr>
      <w:tr w:rsidR="00D47858" w:rsidTr="00D47858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  <w:ind w:left="360"/>
            </w:pPr>
            <w:r>
              <w:t>5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firstLine="99"/>
            </w:pPr>
            <w:r>
              <w:t>Контроль (промежуто</w:t>
            </w:r>
            <w:r>
              <w:t>ч</w:t>
            </w:r>
            <w:r>
              <w:t>ная аттестация: экзамен)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устного опроса</w:t>
            </w:r>
          </w:p>
          <w:p w:rsidR="00D47858" w:rsidRDefault="00D47858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</w:p>
        </w:tc>
      </w:tr>
    </w:tbl>
    <w:p w:rsidR="00D47858" w:rsidRDefault="00D47858" w:rsidP="00D47858">
      <w:pPr>
        <w:pStyle w:val="1e"/>
      </w:pPr>
    </w:p>
    <w:p w:rsidR="00D47858" w:rsidRDefault="00D47858" w:rsidP="00D47858">
      <w:pPr>
        <w:pStyle w:val="1e"/>
      </w:pPr>
      <w:r>
        <w:t>6. ОЦЕНОЧНЫЕ МАТЕРИАЛЫ ДЛЯ ТЕКУЩЕГО КОНТРОЛЯ И ПРОМЕЖУТОЧНОЙ АТТЕСТАЦИИ ДЛЯ ОЦЕНКИ КАЧЕСТВА ОСВОЕНИЯ ДИСЦИПЛИНЫ</w:t>
      </w:r>
    </w:p>
    <w:p w:rsidR="00D47858" w:rsidRDefault="00D47858" w:rsidP="00D47858">
      <w:pPr>
        <w:pStyle w:val="afffd"/>
        <w:rPr>
          <w:i/>
        </w:rPr>
      </w:pPr>
      <w:r>
        <w:t xml:space="preserve">Форма промежуточной аттестации по настоящей дисциплине — </w:t>
      </w:r>
      <w:r>
        <w:rPr>
          <w:i/>
        </w:rPr>
        <w:t>экзамен на 1-м курсе.</w:t>
      </w:r>
    </w:p>
    <w:p w:rsidR="00D47858" w:rsidRDefault="00D47858" w:rsidP="00D47858"/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Примеры заданий </w:t>
      </w:r>
      <w:r>
        <w:rPr>
          <w:b/>
          <w:bCs/>
        </w:rPr>
        <w:t>для проведения текущего контроля</w:t>
      </w:r>
    </w:p>
    <w:p w:rsidR="00D47858" w:rsidRDefault="00D47858" w:rsidP="00D4785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/>
        </w:rPr>
        <w:t>«Электронная структура атомов и одноатомных ионов»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both"/>
      </w:pPr>
      <w:r>
        <w:t>1. Сформулируйте  основные принципы квантовой теории строения вещества (корпуск</w:t>
      </w:r>
      <w:r>
        <w:t>у</w:t>
      </w:r>
      <w:r>
        <w:t xml:space="preserve">лярно-волновой дуализм, принцип неопределенности, волновая функция, атомная </w:t>
      </w:r>
      <w:proofErr w:type="spellStart"/>
      <w:r>
        <w:t>орбиталь</w:t>
      </w:r>
      <w:proofErr w:type="spellEnd"/>
      <w:r>
        <w:t>, ква</w:t>
      </w:r>
      <w:r>
        <w:t>н</w:t>
      </w:r>
      <w:r>
        <w:t>товые числа).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Каков порядок заполнения электронной оболочки атома? Сформулируйте принципы и правила, которые при этом используются. Запишите полную электронную формулу следующих атомов в порядке заполнения атомных </w:t>
      </w:r>
      <w:proofErr w:type="spellStart"/>
      <w:r>
        <w:t>орбиталей</w:t>
      </w:r>
      <w:proofErr w:type="spellEnd"/>
      <w:r>
        <w:t xml:space="preserve">: а) </w:t>
      </w:r>
      <w:r>
        <w:rPr>
          <w:lang w:val="en-US"/>
        </w:rPr>
        <w:t>Hg</w:t>
      </w:r>
      <w:r>
        <w:t xml:space="preserve">, б) </w:t>
      </w:r>
      <w:proofErr w:type="spellStart"/>
      <w:r>
        <w:rPr>
          <w:lang w:val="en-US"/>
        </w:rPr>
        <w:t>Sb</w:t>
      </w:r>
      <w:proofErr w:type="spellEnd"/>
      <w:r>
        <w:t xml:space="preserve">, в) </w:t>
      </w:r>
      <w:r>
        <w:rPr>
          <w:lang w:val="en-US"/>
        </w:rPr>
        <w:t>Ag</w:t>
      </w:r>
      <w:r>
        <w:t xml:space="preserve">, г) </w:t>
      </w:r>
      <w:proofErr w:type="spellStart"/>
      <w:r>
        <w:rPr>
          <w:lang w:val="en-US"/>
        </w:rPr>
        <w:t>Nd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r>
        <w:rPr>
          <w:lang w:val="en-US"/>
        </w:rPr>
        <w:t>Os</w:t>
      </w:r>
      <w:r>
        <w:t>.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3. Укажите атом с формирующим электроном  а) 3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>, б) 4р</w:t>
      </w:r>
      <w:r>
        <w:rPr>
          <w:vertAlign w:val="superscript"/>
        </w:rPr>
        <w:t>5</w:t>
      </w:r>
      <w:r>
        <w:t>, в) 3</w:t>
      </w:r>
      <w:r>
        <w:rPr>
          <w:lang w:val="en-US"/>
        </w:rPr>
        <w:t>d</w:t>
      </w:r>
      <w:r>
        <w:rPr>
          <w:vertAlign w:val="superscript"/>
        </w:rPr>
        <w:t>10</w:t>
      </w:r>
      <w:r>
        <w:t>, г) 4</w:t>
      </w:r>
      <w:r>
        <w:rPr>
          <w:lang w:val="en-US"/>
        </w:rPr>
        <w:t>f</w:t>
      </w:r>
      <w:r>
        <w:rPr>
          <w:vertAlign w:val="superscript"/>
        </w:rPr>
        <w:t>2</w:t>
      </w:r>
      <w:r>
        <w:t xml:space="preserve">, </w:t>
      </w:r>
      <w:proofErr w:type="spellStart"/>
      <w:r>
        <w:t>д</w:t>
      </w:r>
      <w:proofErr w:type="spellEnd"/>
      <w:r>
        <w:t>) 5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 xml:space="preserve">. Опишите его положение в периодической системе. 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 Что характеризует каждое из квантовых чисел? Укажите значения квантовых чисел для формирующего электрона а) </w:t>
      </w:r>
      <w:r>
        <w:rPr>
          <w:lang w:val="en-US"/>
        </w:rPr>
        <w:t>Ti</w:t>
      </w:r>
      <w:r>
        <w:t xml:space="preserve">, б) </w:t>
      </w:r>
      <w:r>
        <w:rPr>
          <w:lang w:val="en-US"/>
        </w:rPr>
        <w:t>K</w:t>
      </w:r>
      <w:r>
        <w:t xml:space="preserve">, в) </w:t>
      </w:r>
      <w:r>
        <w:rPr>
          <w:lang w:val="en-US"/>
        </w:rPr>
        <w:t>As</w:t>
      </w:r>
      <w:r>
        <w:t>, г) </w:t>
      </w:r>
      <w:proofErr w:type="spellStart"/>
      <w:r>
        <w:rPr>
          <w:lang w:val="en-US"/>
        </w:rPr>
        <w:t>Ce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Cd</w:t>
      </w:r>
      <w:proofErr w:type="spellEnd"/>
      <w:r>
        <w:t xml:space="preserve">.  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 Напишите полную электронную формулу атома а) </w:t>
      </w:r>
      <w:proofErr w:type="spellStart"/>
      <w:r>
        <w:rPr>
          <w:lang w:val="en-US"/>
        </w:rPr>
        <w:t>Tc</w:t>
      </w:r>
      <w:proofErr w:type="spellEnd"/>
      <w:r>
        <w:t xml:space="preserve">, б) </w:t>
      </w:r>
      <w:proofErr w:type="spellStart"/>
      <w:r>
        <w:rPr>
          <w:lang w:val="en-US"/>
        </w:rPr>
        <w:t>Mn</w:t>
      </w:r>
      <w:proofErr w:type="spellEnd"/>
      <w:r>
        <w:t xml:space="preserve">, в) </w:t>
      </w:r>
      <w:r>
        <w:rPr>
          <w:lang w:val="en-US"/>
        </w:rPr>
        <w:t>Se</w:t>
      </w:r>
      <w:r>
        <w:t>, г) </w:t>
      </w:r>
      <w:r>
        <w:rPr>
          <w:lang w:val="en-US"/>
        </w:rPr>
        <w:t>Ag</w:t>
      </w:r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Ga</w:t>
      </w:r>
      <w:proofErr w:type="spellEnd"/>
      <w:r>
        <w:t xml:space="preserve">, е) </w:t>
      </w:r>
      <w:r>
        <w:rPr>
          <w:lang w:val="en-US"/>
        </w:rPr>
        <w:t>Pa</w:t>
      </w:r>
      <w:r>
        <w:t xml:space="preserve">, ж) </w:t>
      </w:r>
      <w:r>
        <w:rPr>
          <w:lang w:val="en-US"/>
        </w:rPr>
        <w:t>V</w:t>
      </w:r>
      <w:r>
        <w:t xml:space="preserve">, </w:t>
      </w:r>
      <w:proofErr w:type="spellStart"/>
      <w:r>
        <w:t>з</w:t>
      </w:r>
      <w:proofErr w:type="spellEnd"/>
      <w:r>
        <w:t xml:space="preserve">) </w:t>
      </w:r>
      <w:proofErr w:type="spellStart"/>
      <w:r>
        <w:rPr>
          <w:lang w:val="en-US"/>
        </w:rPr>
        <w:t>Sb</w:t>
      </w:r>
      <w:proofErr w:type="spellEnd"/>
      <w:r>
        <w:t xml:space="preserve">, и) </w:t>
      </w:r>
      <w:proofErr w:type="spellStart"/>
      <w:r>
        <w:rPr>
          <w:lang w:val="en-US"/>
        </w:rPr>
        <w:t>Rb</w:t>
      </w:r>
      <w:proofErr w:type="spellEnd"/>
      <w:r>
        <w:t xml:space="preserve">, к) </w:t>
      </w:r>
      <w:r>
        <w:rPr>
          <w:lang w:val="en-US"/>
        </w:rPr>
        <w:t>Kr</w:t>
      </w:r>
      <w:r>
        <w:t xml:space="preserve">. К какому семейству он относится? Укажите его внешний, </w:t>
      </w:r>
      <w:proofErr w:type="spellStart"/>
      <w:r>
        <w:t>предвнешний</w:t>
      </w:r>
      <w:proofErr w:type="spellEnd"/>
      <w:r>
        <w:t xml:space="preserve"> слой, формирующий электрон, квантовые числа для электронов внешнего слоя и формирующего эле</w:t>
      </w:r>
      <w:r>
        <w:t>к</w:t>
      </w:r>
      <w:r>
        <w:t xml:space="preserve">трона. 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6. Что такое валентность? Покажите распределение валентных электронов а) </w:t>
      </w:r>
      <w:r>
        <w:rPr>
          <w:lang w:val="en-US"/>
        </w:rPr>
        <w:t>Se</w:t>
      </w:r>
      <w:r>
        <w:t xml:space="preserve">, б) </w:t>
      </w:r>
      <w:proofErr w:type="spellStart"/>
      <w:r>
        <w:rPr>
          <w:lang w:val="en-US"/>
        </w:rPr>
        <w:t>Mn</w:t>
      </w:r>
      <w:proofErr w:type="spellEnd"/>
      <w:r>
        <w:t xml:space="preserve">, в) </w:t>
      </w:r>
      <w:r>
        <w:rPr>
          <w:lang w:val="en-US"/>
        </w:rPr>
        <w:t>Fe</w:t>
      </w:r>
      <w:r>
        <w:t xml:space="preserve">, г) </w:t>
      </w:r>
      <w:proofErr w:type="spellStart"/>
      <w:r>
        <w:rPr>
          <w:lang w:val="en-US"/>
        </w:rPr>
        <w:t>Sn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) </w:t>
      </w:r>
      <w:proofErr w:type="spellStart"/>
      <w:r>
        <w:rPr>
          <w:lang w:val="en-US"/>
        </w:rPr>
        <w:t>Sm</w:t>
      </w:r>
      <w:proofErr w:type="spellEnd"/>
      <w:r>
        <w:t xml:space="preserve">, е) </w:t>
      </w:r>
      <w:proofErr w:type="spellStart"/>
      <w:r>
        <w:rPr>
          <w:lang w:val="en-US"/>
        </w:rPr>
        <w:t>Sr</w:t>
      </w:r>
      <w:proofErr w:type="spellEnd"/>
      <w:r>
        <w:t xml:space="preserve">, ж) </w:t>
      </w:r>
      <w:proofErr w:type="spellStart"/>
      <w:r>
        <w:rPr>
          <w:lang w:val="en-US"/>
        </w:rPr>
        <w:t>Tc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) </w:t>
      </w:r>
      <w:r>
        <w:rPr>
          <w:lang w:val="en-US"/>
        </w:rPr>
        <w:t>As</w:t>
      </w:r>
      <w:r>
        <w:t xml:space="preserve">, и) </w:t>
      </w:r>
      <w:r>
        <w:rPr>
          <w:lang w:val="en-US"/>
        </w:rPr>
        <w:t>Br</w:t>
      </w:r>
      <w:r>
        <w:t xml:space="preserve">, к) </w:t>
      </w:r>
      <w:r>
        <w:rPr>
          <w:lang w:val="en-US"/>
        </w:rPr>
        <w:t>Ti</w:t>
      </w:r>
      <w:r>
        <w:t xml:space="preserve">  по квантовым ячейкам в возбужденном и невозбу</w:t>
      </w:r>
      <w:r>
        <w:t>ж</w:t>
      </w:r>
      <w:r>
        <w:t xml:space="preserve">денном состоянии и определите соответствующие значения валентности. 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7. Что такое "провал" электрона? Почему он происходит? Какие валентности проявляют атомы этих элементов в невозбужденном и возбужденном состоянии? Покажите на примере а) </w:t>
      </w:r>
      <w:r>
        <w:rPr>
          <w:lang w:val="en-US"/>
        </w:rPr>
        <w:t>Cu</w:t>
      </w:r>
      <w:r>
        <w:t xml:space="preserve">, б) </w:t>
      </w:r>
      <w:r>
        <w:rPr>
          <w:lang w:val="en-US"/>
        </w:rPr>
        <w:t>Cr</w:t>
      </w:r>
      <w:r>
        <w:t xml:space="preserve">, в) </w:t>
      </w:r>
      <w:proofErr w:type="spellStart"/>
      <w:r>
        <w:rPr>
          <w:lang w:val="en-US"/>
        </w:rPr>
        <w:t>Gd</w:t>
      </w:r>
      <w:proofErr w:type="spellEnd"/>
      <w:r>
        <w:t xml:space="preserve">, г) </w:t>
      </w:r>
      <w:r>
        <w:rPr>
          <w:lang w:val="en-US"/>
        </w:rPr>
        <w:t>Ag</w:t>
      </w:r>
      <w:r>
        <w:t>.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both"/>
      </w:pPr>
      <w:r>
        <w:t>8. Дайте определения понятиям «энергия ионизации», «сродство к электрону», «</w:t>
      </w:r>
      <w:proofErr w:type="spellStart"/>
      <w:r>
        <w:t>электроо</w:t>
      </w:r>
      <w:r>
        <w:t>т</w:t>
      </w:r>
      <w:r>
        <w:t>рицательность</w:t>
      </w:r>
      <w:proofErr w:type="spellEnd"/>
      <w:r>
        <w:t>». Как меняются эти характеристики, а также радиус атома и металлические свойс</w:t>
      </w:r>
      <w:r>
        <w:t>т</w:t>
      </w:r>
      <w:r>
        <w:t xml:space="preserve">ва у атомов элементов  а) VII-А группы сверху вниз, б) </w:t>
      </w:r>
      <w:r>
        <w:rPr>
          <w:lang w:val="en-US"/>
        </w:rPr>
        <w:t>III</w:t>
      </w:r>
      <w:r>
        <w:t xml:space="preserve"> периода слева направо, в) </w:t>
      </w:r>
      <w:r>
        <w:rPr>
          <w:lang w:val="en-US"/>
        </w:rPr>
        <w:t>II</w:t>
      </w:r>
      <w:r>
        <w:t xml:space="preserve">-А группы сверху вниз? 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FF0000"/>
        </w:rPr>
      </w:pPr>
      <w:r>
        <w:rPr>
          <w:b/>
        </w:rPr>
        <w:t>«ОВР», «Гальванический элемент».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1. Какие свойства могут проявлять </w:t>
      </w:r>
      <w:r>
        <w:rPr>
          <w:bCs/>
        </w:rPr>
        <w:t>Cl</w:t>
      </w:r>
      <w:r>
        <w:rPr>
          <w:bCs/>
          <w:vertAlign w:val="superscript"/>
        </w:rPr>
        <w:t xml:space="preserve">+7 </w:t>
      </w:r>
      <w:r>
        <w:rPr>
          <w:bCs/>
        </w:rPr>
        <w:t xml:space="preserve"> и</w:t>
      </w:r>
      <w:r>
        <w:t xml:space="preserve"> </w:t>
      </w:r>
      <w:r>
        <w:rPr>
          <w:bCs/>
        </w:rPr>
        <w:t>Cl</w:t>
      </w:r>
      <w:r>
        <w:rPr>
          <w:bCs/>
          <w:vertAlign w:val="superscript"/>
        </w:rPr>
        <w:t>+5</w:t>
      </w:r>
      <w:r>
        <w:t>?  Ответ обоснуйте.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</w:pPr>
      <w:r>
        <w:t>2. Подберите коэффициенты в уравнении реакции методом электронного баланса, укажите окислитель и восстановитель: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  <w:rPr>
          <w:bCs/>
          <w:lang w:val="en-US"/>
        </w:rPr>
      </w:pPr>
      <w:r>
        <w:rPr>
          <w:b/>
          <w:bCs/>
        </w:rPr>
        <w:t xml:space="preserve">                 </w:t>
      </w:r>
      <w:r>
        <w:rPr>
          <w:bCs/>
          <w:lang w:val="en-US"/>
        </w:rPr>
        <w:t>MnSO</w:t>
      </w:r>
      <w:r>
        <w:rPr>
          <w:bCs/>
          <w:vertAlign w:val="subscript"/>
          <w:lang w:val="en-US"/>
        </w:rPr>
        <w:t>4</w:t>
      </w:r>
      <w:r>
        <w:rPr>
          <w:bCs/>
          <w:lang w:val="en-US"/>
        </w:rPr>
        <w:t xml:space="preserve"> + KIO</w:t>
      </w:r>
      <w:r>
        <w:rPr>
          <w:bCs/>
          <w:vertAlign w:val="subscript"/>
          <w:lang w:val="en-US"/>
        </w:rPr>
        <w:t>3</w:t>
      </w:r>
      <w:r>
        <w:rPr>
          <w:bCs/>
          <w:lang w:val="en-US"/>
        </w:rPr>
        <w:t xml:space="preserve"> + KOH</w:t>
      </w:r>
      <w:r>
        <w:rPr>
          <w:bCs/>
          <w:lang w:val="en-US"/>
        </w:rPr>
        <w:sym w:font="Symbol" w:char="00AE"/>
      </w:r>
      <w:r>
        <w:rPr>
          <w:bCs/>
          <w:lang w:val="en-US"/>
        </w:rPr>
        <w:t xml:space="preserve"> MnO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+ I</w:t>
      </w:r>
      <w:r>
        <w:rPr>
          <w:bCs/>
          <w:vertAlign w:val="subscript"/>
          <w:lang w:val="en-US"/>
        </w:rPr>
        <w:t xml:space="preserve">2 </w:t>
      </w:r>
      <w:r>
        <w:rPr>
          <w:bCs/>
          <w:lang w:val="en-US"/>
        </w:rPr>
        <w:t>+K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>SO</w:t>
      </w:r>
      <w:r>
        <w:rPr>
          <w:bCs/>
          <w:vertAlign w:val="subscript"/>
          <w:lang w:val="en-US"/>
        </w:rPr>
        <w:t>4</w:t>
      </w:r>
      <w:r>
        <w:rPr>
          <w:bCs/>
          <w:lang w:val="en-US"/>
        </w:rPr>
        <w:t xml:space="preserve"> + H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>O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</w:pPr>
      <w:r>
        <w:t>3. Составить схему работы никель-кадмиевого гальванического элемента/условия стандар</w:t>
      </w:r>
      <w:r>
        <w:t>т</w:t>
      </w:r>
      <w:r>
        <w:t>ные/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4. Рассчитайте потенциал анода гальванического элемента, если катодом является никелевый электрод,  </w:t>
      </w:r>
      <w:proofErr w:type="spellStart"/>
      <w:r>
        <w:t>a</w:t>
      </w:r>
      <w:proofErr w:type="spellEnd"/>
      <w:r>
        <w:t>(Ni</w:t>
      </w:r>
      <w:r>
        <w:rPr>
          <w:vertAlign w:val="superscript"/>
        </w:rPr>
        <w:t>2+</w:t>
      </w:r>
      <w:r>
        <w:t xml:space="preserve">) =1, </w:t>
      </w:r>
      <w:proofErr w:type="spellStart"/>
      <w:r>
        <w:t>n</w:t>
      </w:r>
      <w:proofErr w:type="spellEnd"/>
      <w:r>
        <w:t xml:space="preserve"> = 2, ΔG°</w:t>
      </w:r>
      <w:r>
        <w:rPr>
          <w:vertAlign w:val="subscript"/>
        </w:rPr>
        <w:t>298</w:t>
      </w:r>
      <w:r>
        <w:t>(ТОР) = −159 кДж/моль.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5. Рассчитайте потенциал катода </w:t>
      </w:r>
      <w:proofErr w:type="spellStart"/>
      <w:proofErr w:type="gramStart"/>
      <w:r>
        <w:t>магний-цинкового</w:t>
      </w:r>
      <w:proofErr w:type="spellEnd"/>
      <w:proofErr w:type="gramEnd"/>
      <w:r>
        <w:t xml:space="preserve"> гальванического элемента, если в резул</w:t>
      </w:r>
      <w:r>
        <w:t>ь</w:t>
      </w:r>
      <w:r>
        <w:t>тате его работы активность потенциалопределяющих ионов изменилась в 100 раз по сравнению со стандартными условиями.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6. Чему </w:t>
      </w:r>
      <w:proofErr w:type="gramStart"/>
      <w:r>
        <w:t>равна</w:t>
      </w:r>
      <w:proofErr w:type="gramEnd"/>
      <w:r>
        <w:t xml:space="preserve"> ЭДС медно-никелевого гальванического элемента (условия стандартные)?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</w:pPr>
      <w:r>
        <w:t>а) 0,587</w:t>
      </w:r>
      <w:proofErr w:type="gramStart"/>
      <w:r>
        <w:t xml:space="preserve"> В</w:t>
      </w:r>
      <w:proofErr w:type="gramEnd"/>
      <w:r>
        <w:t xml:space="preserve">                </w:t>
      </w:r>
      <w:proofErr w:type="spellStart"/>
      <w:r>
        <w:t>в</w:t>
      </w:r>
      <w:proofErr w:type="spellEnd"/>
      <w:r>
        <w:t>) 0,087 В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</w:pPr>
      <w:r>
        <w:t>б) 0,293</w:t>
      </w:r>
      <w:proofErr w:type="gramStart"/>
      <w:r>
        <w:t xml:space="preserve"> В</w:t>
      </w:r>
      <w:proofErr w:type="gramEnd"/>
      <w:r>
        <w:t xml:space="preserve">                г) 0,036 В</w:t>
      </w:r>
    </w:p>
    <w:p w:rsidR="00D47858" w:rsidRDefault="00D47858" w:rsidP="00D47858">
      <w:pPr>
        <w:widowControl w:val="0"/>
        <w:numPr>
          <w:ilvl w:val="0"/>
          <w:numId w:val="26"/>
        </w:numPr>
        <w:tabs>
          <w:tab w:val="left" w:pos="708"/>
        </w:tabs>
        <w:autoSpaceDE w:val="0"/>
        <w:autoSpaceDN w:val="0"/>
        <w:adjustRightInd w:val="0"/>
        <w:ind w:left="-142" w:firstLine="568"/>
        <w:jc w:val="both"/>
      </w:pPr>
      <w:r>
        <w:t>Какое  уравнение соответствует реакции, протекающей на аноде оловянно-никелевого гальванического элемента (условия стандартные)?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а) </w:t>
      </w:r>
      <w:proofErr w:type="spellStart"/>
      <w:r>
        <w:rPr>
          <w:lang w:val="en-US"/>
        </w:rPr>
        <w:t>Sn</w:t>
      </w:r>
      <w:proofErr w:type="spellEnd"/>
      <w:r>
        <w:t xml:space="preserve"> → 2</w:t>
      </w:r>
      <w:r>
        <w:rPr>
          <w:lang w:val="en-US"/>
        </w:rPr>
        <w:t>e</w:t>
      </w:r>
      <w:r>
        <w:t>+</w:t>
      </w:r>
      <w:proofErr w:type="spellStart"/>
      <w:r>
        <w:rPr>
          <w:lang w:val="en-US"/>
        </w:rPr>
        <w:t>Sn</w:t>
      </w:r>
      <w:proofErr w:type="spellEnd"/>
      <w:r>
        <w:rPr>
          <w:vertAlign w:val="superscript"/>
        </w:rPr>
        <w:t>2+</w:t>
      </w:r>
      <w:r>
        <w:t xml:space="preserve">                             в) </w:t>
      </w:r>
      <w:r>
        <w:rPr>
          <w:lang w:val="en-US"/>
        </w:rPr>
        <w:t>Ni</w:t>
      </w:r>
      <w:r>
        <w:t xml:space="preserve"> → 2</w:t>
      </w:r>
      <w:r>
        <w:rPr>
          <w:lang w:val="en-US"/>
        </w:rPr>
        <w:t>e</w:t>
      </w:r>
      <w:r>
        <w:t>+</w:t>
      </w:r>
      <w:r>
        <w:rPr>
          <w:lang w:val="en-US"/>
        </w:rPr>
        <w:t>Ni</w:t>
      </w:r>
      <w:r>
        <w:rPr>
          <w:vertAlign w:val="superscript"/>
        </w:rPr>
        <w:t>2+</w:t>
      </w:r>
    </w:p>
    <w:p w:rsidR="00D47858" w:rsidRDefault="00D47858" w:rsidP="00D47858">
      <w:pPr>
        <w:widowControl w:val="0"/>
        <w:autoSpaceDE w:val="0"/>
        <w:autoSpaceDN w:val="0"/>
        <w:adjustRightInd w:val="0"/>
        <w:ind w:left="-142" w:firstLine="568"/>
        <w:jc w:val="both"/>
      </w:pPr>
      <w:r>
        <w:t xml:space="preserve">б) </w:t>
      </w:r>
      <w:proofErr w:type="spellStart"/>
      <w:r>
        <w:rPr>
          <w:lang w:val="en-US"/>
        </w:rPr>
        <w:t>Sn</w:t>
      </w:r>
      <w:proofErr w:type="spellEnd"/>
      <w:r>
        <w:rPr>
          <w:vertAlign w:val="superscript"/>
        </w:rPr>
        <w:t xml:space="preserve">2+ </w:t>
      </w:r>
      <w:r>
        <w:t>+ 2</w:t>
      </w:r>
      <w:r>
        <w:rPr>
          <w:lang w:val="en-US"/>
        </w:rPr>
        <w:t>e</w:t>
      </w:r>
      <w:r>
        <w:t xml:space="preserve"> → </w:t>
      </w:r>
      <w:proofErr w:type="spellStart"/>
      <w:r>
        <w:rPr>
          <w:lang w:val="en-US"/>
        </w:rPr>
        <w:t>Sn</w:t>
      </w:r>
      <w:proofErr w:type="spellEnd"/>
      <w:r>
        <w:t xml:space="preserve">                           г) </w:t>
      </w:r>
      <w:r>
        <w:rPr>
          <w:lang w:val="en-US"/>
        </w:rPr>
        <w:t>Ni</w:t>
      </w:r>
      <w:r>
        <w:rPr>
          <w:vertAlign w:val="superscript"/>
        </w:rPr>
        <w:t xml:space="preserve">2+ </w:t>
      </w:r>
      <w:r>
        <w:t>+ 2</w:t>
      </w:r>
      <w:r>
        <w:rPr>
          <w:lang w:val="en-US"/>
        </w:rPr>
        <w:t>e</w:t>
      </w:r>
      <w:r>
        <w:t xml:space="preserve"> → </w:t>
      </w:r>
      <w:r>
        <w:rPr>
          <w:lang w:val="en-US"/>
        </w:rPr>
        <w:t>Ni</w:t>
      </w:r>
    </w:p>
    <w:p w:rsidR="00D47858" w:rsidRDefault="00D47858" w:rsidP="00D47858">
      <w:pPr>
        <w:pStyle w:val="afffd"/>
      </w:pPr>
    </w:p>
    <w:p w:rsidR="00D47858" w:rsidRDefault="00D47858" w:rsidP="00D47858">
      <w:pPr>
        <w:pStyle w:val="afffd"/>
        <w:jc w:val="center"/>
        <w:rPr>
          <w:b/>
        </w:rPr>
      </w:pPr>
      <w:r>
        <w:rPr>
          <w:b/>
        </w:rPr>
        <w:t>Перечень вопросов к экзамену по курсу «Химия»</w:t>
      </w:r>
    </w:p>
    <w:p w:rsidR="00D47858" w:rsidRDefault="00D47858" w:rsidP="00D47858">
      <w:pPr>
        <w:spacing w:line="260" w:lineRule="exact"/>
        <w:rPr>
          <w:b/>
        </w:rPr>
      </w:pP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Современные представления о строении атома, понятие  </w:t>
      </w:r>
      <w:proofErr w:type="spellStart"/>
      <w:r>
        <w:t>орбитали</w:t>
      </w:r>
      <w:proofErr w:type="spellEnd"/>
      <w:r>
        <w:t xml:space="preserve">. </w:t>
      </w:r>
      <w:proofErr w:type="gramStart"/>
      <w:r>
        <w:t>Квантовые числа (главное, орбитальное, магнитное) спиновое, их физический смысл (на примерах).</w:t>
      </w:r>
      <w:proofErr w:type="gramEnd"/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Электронные формулы атомов. Принципы и порядок заполнения атомных </w:t>
      </w:r>
      <w:proofErr w:type="spellStart"/>
      <w:r>
        <w:t>орбиталей</w:t>
      </w:r>
      <w:proofErr w:type="spellEnd"/>
      <w:r>
        <w:t xml:space="preserve"> мн</w:t>
      </w:r>
      <w:r>
        <w:t>о</w:t>
      </w:r>
      <w:r>
        <w:t xml:space="preserve">гоэлектронных атомов (принцип минимума энергии, принцип Паули, правило </w:t>
      </w:r>
      <w:proofErr w:type="spellStart"/>
      <w:r>
        <w:t>Гунда</w:t>
      </w:r>
      <w:proofErr w:type="spellEnd"/>
      <w:r>
        <w:t xml:space="preserve">, правило </w:t>
      </w:r>
      <w:proofErr w:type="spellStart"/>
      <w:r>
        <w:t>Клечковского</w:t>
      </w:r>
      <w:proofErr w:type="spellEnd"/>
      <w:r>
        <w:t>) (на примерах).   Понятие о формирующем электроне.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Периодическая система элементов Д. И.Менделеева. Основные свойства атомов (радиус, энергия ионизации, сродство к электрону, </w:t>
      </w:r>
      <w:proofErr w:type="spellStart"/>
      <w:r>
        <w:t>электроотрицательность</w:t>
      </w:r>
      <w:proofErr w:type="spellEnd"/>
      <w:r>
        <w:t>, окислительно-восстановительные свойства) и закономерности их изменения в группах и периодах. Периодич</w:t>
      </w:r>
      <w:r>
        <w:t>е</w:t>
      </w:r>
      <w:r>
        <w:t>ский закон.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  <w:rPr>
          <w:i/>
          <w:iCs/>
        </w:rPr>
      </w:pPr>
      <w:r>
        <w:lastRenderedPageBreak/>
        <w:t>Химическая связь. Образование химической связи по методу валентных связей (на прим</w:t>
      </w:r>
      <w:r>
        <w:t>е</w:t>
      </w:r>
      <w:r>
        <w:t>ре</w:t>
      </w:r>
      <w:r>
        <w:rPr>
          <w:i/>
          <w:iCs/>
        </w:rPr>
        <w:t xml:space="preserve"> </w:t>
      </w:r>
      <w:r>
        <w:t xml:space="preserve">молекул типа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Li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</w:t>
      </w:r>
      <w:r>
        <w:t xml:space="preserve">, ионов </w:t>
      </w:r>
      <w:r>
        <w:rPr>
          <w:lang w:val="en-US"/>
        </w:rPr>
        <w:t>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). Свойства  ковалентной связи: направленность, нас</w:t>
      </w:r>
      <w:r>
        <w:t>ы</w:t>
      </w:r>
      <w:r>
        <w:t>щенность, полярность</w:t>
      </w:r>
      <w:r>
        <w:rPr>
          <w:i/>
          <w:iCs/>
        </w:rPr>
        <w:t>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Ионная связь, ее особенности, механизм образования. Свойства веществ с ионной связью. Металлическая связь и общие свойства металлов. 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Комплексные соединения: строение, классификация. Ступенчатая диссоциация комплек</w:t>
      </w:r>
      <w:r>
        <w:t>с</w:t>
      </w:r>
      <w:r>
        <w:t xml:space="preserve">ных соединений. Математическое выражение константы нестойкости комплексного иона. Виды связи в комплексных соединениях. 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  <w:rPr>
          <w:i/>
          <w:iCs/>
        </w:rPr>
      </w:pPr>
      <w:r>
        <w:t xml:space="preserve">Гибридизация </w:t>
      </w:r>
      <w:proofErr w:type="gramStart"/>
      <w:r>
        <w:t>атомных</w:t>
      </w:r>
      <w:proofErr w:type="gramEnd"/>
      <w:r>
        <w:t xml:space="preserve"> </w:t>
      </w:r>
      <w:proofErr w:type="spellStart"/>
      <w:r>
        <w:t>орбиталей</w:t>
      </w:r>
      <w:proofErr w:type="spellEnd"/>
      <w:r>
        <w:t xml:space="preserve"> при образовании химической связи. Типы гибридиз</w:t>
      </w:r>
      <w:r>
        <w:t>а</w:t>
      </w:r>
      <w:r>
        <w:t xml:space="preserve">ции. Пространственная структура и полярность молекул (на примерах </w:t>
      </w:r>
      <w:proofErr w:type="spellStart"/>
      <w:r>
        <w:rPr>
          <w:lang w:val="en-US"/>
        </w:rPr>
        <w:t>BeF</w:t>
      </w:r>
      <w:proofErr w:type="spellEnd"/>
      <w:r>
        <w:rPr>
          <w:vertAlign w:val="subscript"/>
        </w:rPr>
        <w:t>2</w:t>
      </w:r>
      <w:r>
        <w:rPr>
          <w:i/>
          <w:iCs/>
        </w:rPr>
        <w:t xml:space="preserve">, </w:t>
      </w:r>
      <w:proofErr w:type="spellStart"/>
      <w:r>
        <w:rPr>
          <w:lang w:val="en-US"/>
        </w:rPr>
        <w:t>BCl</w:t>
      </w:r>
      <w:proofErr w:type="spellEnd"/>
      <w:r>
        <w:rPr>
          <w:vertAlign w:val="subscript"/>
        </w:rPr>
        <w:t>3</w:t>
      </w:r>
      <w:r>
        <w:t>,</w:t>
      </w:r>
      <w:r>
        <w:rPr>
          <w:lang w:val="en-US"/>
        </w:rPr>
        <w:t>CH</w:t>
      </w:r>
      <w:r>
        <w:rPr>
          <w:vertAlign w:val="subscript"/>
        </w:rPr>
        <w:t>4</w:t>
      </w:r>
      <w:r>
        <w:t xml:space="preserve">, </w:t>
      </w:r>
      <w:r>
        <w:rPr>
          <w:lang w:val="en-US"/>
        </w:rPr>
        <w:t>NH</w:t>
      </w:r>
      <w:r>
        <w:rPr>
          <w:vertAlign w:val="subscript"/>
        </w:rPr>
        <w:t>3</w:t>
      </w:r>
      <w:r>
        <w:t>).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Понятие и предмет термодинамики. Понятие о параметрах и функциях состояния сист</w:t>
      </w:r>
      <w:r>
        <w:t>е</w:t>
      </w:r>
      <w:r>
        <w:t>мы. Теплота и работа. Внутренняя энергия, энтальпия. Первый закон термодинамики.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Тепловой эффект реакций. Термохимические уравнения. Закон Гесса и следствия из зак</w:t>
      </w:r>
      <w:r>
        <w:t>о</w:t>
      </w:r>
      <w:r>
        <w:t>на в термохимических расчетах (на примерах).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Энтропия как функция состояния системы.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законы термодинамики. Способы опр</w:t>
      </w:r>
      <w:r>
        <w:t>е</w:t>
      </w:r>
      <w:r>
        <w:t>деления изменения энтропии в ходе химических реакций. Изменение энтропии при фазовых пер</w:t>
      </w:r>
      <w:r>
        <w:t>е</w:t>
      </w:r>
      <w:r>
        <w:t>ходах. Стандартная энтропия образования соединения.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Определение направления и предела самопроизвольного протекания реакций.</w:t>
      </w:r>
      <w:r>
        <w:br/>
      </w:r>
      <w:proofErr w:type="spellStart"/>
      <w:r>
        <w:t>Энтальпийный</w:t>
      </w:r>
      <w:proofErr w:type="spellEnd"/>
      <w:r>
        <w:t xml:space="preserve"> и </w:t>
      </w:r>
      <w:proofErr w:type="spellStart"/>
      <w:r>
        <w:t>энтропийным</w:t>
      </w:r>
      <w:proofErr w:type="spellEnd"/>
      <w:r>
        <w:t xml:space="preserve"> факторы. Свободная энергия Гиббса. Температура равновесия. Связь энергии Гиббса с константой равновесия.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Понятие о скорости и механизмах химической реакции.  Закон действия масс для гомо- и гетерогенных реакций (на примерах). Зависимость скорости реакции от  концентраций веществ, давления и объема системы, площади поверхности раздела фаз.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 xml:space="preserve">Зависимость скорости химической реакции от температуры. Правило </w:t>
      </w:r>
      <w:proofErr w:type="spellStart"/>
      <w:proofErr w:type="gramStart"/>
      <w:r>
        <w:t>Вант-Гоффа</w:t>
      </w:r>
      <w:proofErr w:type="spellEnd"/>
      <w:proofErr w:type="gramEnd"/>
      <w:r>
        <w:t>. Эне</w:t>
      </w:r>
      <w:r>
        <w:t>р</w:t>
      </w:r>
      <w:r>
        <w:t>гия активации. Уравнение Аррениуса. Энергетические диаграммы хода экз</w:t>
      </w:r>
      <w:proofErr w:type="gramStart"/>
      <w:r>
        <w:t>о-</w:t>
      </w:r>
      <w:proofErr w:type="gramEnd"/>
      <w:r>
        <w:t xml:space="preserve"> и эндотермической реакции.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709"/>
          <w:tab w:val="left" w:pos="851"/>
        </w:tabs>
        <w:ind w:left="0" w:firstLine="425"/>
        <w:contextualSpacing/>
        <w:jc w:val="both"/>
      </w:pPr>
      <w:r>
        <w:t>Окислительно-восстановительные процессы. Понятие об окислителе, восстановителе, окислении, восстановлении. Окислительно-восстановительные свойства веществ, их обоснование с точки зрения строения атома (на примерах). Типы ОВР (с примерами). Метод электронного б</w:t>
      </w:r>
      <w:r>
        <w:t>а</w:t>
      </w:r>
      <w:r>
        <w:t>ланса (на примере).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709"/>
          <w:tab w:val="left" w:pos="851"/>
        </w:tabs>
        <w:ind w:left="0" w:firstLine="425"/>
        <w:contextualSpacing/>
        <w:jc w:val="both"/>
      </w:pPr>
      <w:r>
        <w:t xml:space="preserve">Гальванические элементы: условия работы. ЭДС  и напряжение. Способы расчета ЭДС. Устройство гальванического элемента Даниэля-Якоби, схема его работы, электродные процессы, </w:t>
      </w:r>
      <w:proofErr w:type="spellStart"/>
      <w:r>
        <w:t>токообразующая</w:t>
      </w:r>
      <w:proofErr w:type="spellEnd"/>
      <w:r>
        <w:t xml:space="preserve"> реакция. Шкала стандартных электродных потенциалов.</w:t>
      </w:r>
    </w:p>
    <w:p w:rsidR="00D47858" w:rsidRDefault="00D47858" w:rsidP="00D47858">
      <w:pPr>
        <w:widowControl w:val="0"/>
        <w:numPr>
          <w:ilvl w:val="0"/>
          <w:numId w:val="27"/>
        </w:numPr>
        <w:tabs>
          <w:tab w:val="clear" w:pos="684"/>
          <w:tab w:val="num" w:pos="567"/>
          <w:tab w:val="left" w:pos="709"/>
          <w:tab w:val="left" w:pos="851"/>
        </w:tabs>
        <w:autoSpaceDE w:val="0"/>
        <w:autoSpaceDN w:val="0"/>
        <w:adjustRightInd w:val="0"/>
        <w:ind w:left="0" w:firstLine="425"/>
        <w:contextualSpacing/>
        <w:jc w:val="both"/>
      </w:pPr>
      <w:r>
        <w:t>Электролиз солей (на примере электролиза раствора соли с растворимым анодом). Схема электролиза. Последовательность электродных процессов. Количественные закономерности эле</w:t>
      </w:r>
      <w:r>
        <w:t>к</w:t>
      </w:r>
      <w:r>
        <w:t>тролиза (законы Фарадея, выход по току).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709"/>
          <w:tab w:val="left" w:pos="851"/>
        </w:tabs>
        <w:ind w:left="0" w:firstLine="425"/>
        <w:contextualSpacing/>
        <w:jc w:val="both"/>
      </w:pPr>
      <w:r>
        <w:t>Коррозия металлов, ее виды. Условия протекания электрохимической коррозии. Схемы микрогальванических коррозионных элементов, уравнения анодных и катодных процессов (на примере). Водородная и кислородная деполяризация, условия ее усиления.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Металлические и неметаллические покрытия как метод защиты от коррозии. Схемы ко</w:t>
      </w:r>
      <w:r>
        <w:t>р</w:t>
      </w:r>
      <w:r>
        <w:t>розионных элементов, возникающих при нарушении металлических покрытий (на примерах).</w:t>
      </w:r>
    </w:p>
    <w:p w:rsidR="00D47858" w:rsidRDefault="00D47858" w:rsidP="00D47858">
      <w:pPr>
        <w:numPr>
          <w:ilvl w:val="0"/>
          <w:numId w:val="27"/>
        </w:numPr>
        <w:tabs>
          <w:tab w:val="clear" w:pos="684"/>
          <w:tab w:val="num" w:pos="0"/>
          <w:tab w:val="left" w:pos="567"/>
          <w:tab w:val="left" w:pos="851"/>
        </w:tabs>
        <w:ind w:left="0" w:firstLine="426"/>
        <w:contextualSpacing/>
        <w:jc w:val="both"/>
      </w:pPr>
      <w:r>
        <w:t>Сущность электрохимических методов защиты от коррозии (анодная, катодная, проте</w:t>
      </w:r>
      <w:r>
        <w:t>к</w:t>
      </w:r>
      <w:r>
        <w:t>торная защита). Уравнения процессов, протекающих на анодных и катодных участках при эле</w:t>
      </w:r>
      <w:r>
        <w:t>к</w:t>
      </w:r>
      <w:r>
        <w:t>трохимической защите. Пассивность металлов. Легирование.</w:t>
      </w:r>
    </w:p>
    <w:p w:rsidR="00D47858" w:rsidRDefault="00D47858" w:rsidP="00D47858">
      <w:pPr>
        <w:tabs>
          <w:tab w:val="left" w:pos="567"/>
        </w:tabs>
        <w:jc w:val="both"/>
        <w:rPr>
          <w:bCs/>
        </w:rPr>
      </w:pPr>
    </w:p>
    <w:p w:rsidR="00D47858" w:rsidRDefault="00D47858" w:rsidP="00D47858">
      <w:pPr>
        <w:pStyle w:val="afffd"/>
        <w:jc w:val="center"/>
        <w:rPr>
          <w:b/>
          <w:bCs/>
        </w:rPr>
      </w:pPr>
      <w:r>
        <w:rPr>
          <w:b/>
        </w:rPr>
        <w:t>Типовые э</w:t>
      </w:r>
      <w:r>
        <w:rPr>
          <w:b/>
          <w:bCs/>
        </w:rPr>
        <w:t>кзаменационные задачи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Напишите полную электронную формулу атома хрома. К какому семейству он относится? Укажите его внешний электронный уровень, формирующий электрон, значения квантовых чисел для формирующего электрона, перечислите все его возможные валентности.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Запишите полную электронную формулу атома элемента с формирующим электроном 4р</w:t>
      </w:r>
      <w:r>
        <w:rPr>
          <w:vertAlign w:val="superscript"/>
        </w:rPr>
        <w:t>4</w:t>
      </w:r>
      <w:r>
        <w:t xml:space="preserve">. </w:t>
      </w:r>
      <w:r>
        <w:lastRenderedPageBreak/>
        <w:t>Укажите все его возможные валентности и значения квантовых чисел для формирующего эле</w:t>
      </w:r>
      <w:r>
        <w:t>к</w:t>
      </w:r>
      <w:r>
        <w:t>трона.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 xml:space="preserve">Пользуясь таблицей </w:t>
      </w:r>
      <w:proofErr w:type="spellStart"/>
      <w:r>
        <w:t>электроотрицательностей</w:t>
      </w:r>
      <w:proofErr w:type="spellEnd"/>
      <w:r>
        <w:t>, определите характер связей в молекуле серной кислоты и ее натриевой соли.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Укажите направление протекания процесса</w:t>
      </w:r>
      <w:proofErr w:type="gramStart"/>
      <w:r>
        <w:t xml:space="preserve">  А</w:t>
      </w:r>
      <w:proofErr w:type="gramEnd"/>
      <w:r>
        <w:t xml:space="preserve"> = В + С при 200</w:t>
      </w:r>
      <w:r>
        <w:rPr>
          <w:vertAlign w:val="superscript"/>
        </w:rPr>
        <w:t>0</w:t>
      </w:r>
      <w:r>
        <w:t>С, если   ∆</w:t>
      </w:r>
      <w:proofErr w:type="spellStart"/>
      <w:r>
        <w:t>Н°х.р</w:t>
      </w:r>
      <w:proofErr w:type="spellEnd"/>
      <w:r>
        <w:t>. = -20 кДж/моль, Δ</w:t>
      </w:r>
      <w:r>
        <w:rPr>
          <w:lang w:val="en-US"/>
        </w:rPr>
        <w:t>S</w:t>
      </w:r>
      <w:proofErr w:type="spellStart"/>
      <w:r>
        <w:t>°х.р</w:t>
      </w:r>
      <w:proofErr w:type="spellEnd"/>
      <w:r>
        <w:t>. = -100 Дж/моль-К.</w:t>
      </w:r>
    </w:p>
    <w:p w:rsidR="00D47858" w:rsidRDefault="00D47858" w:rsidP="00D47858">
      <w:pPr>
        <w:pStyle w:val="afff3"/>
        <w:numPr>
          <w:ilvl w:val="0"/>
          <w:numId w:val="28"/>
        </w:numPr>
        <w:tabs>
          <w:tab w:val="num" w:pos="426"/>
        </w:tabs>
        <w:autoSpaceDN w:val="0"/>
        <w:spacing w:after="0" w:line="240" w:lineRule="auto"/>
        <w:ind w:left="0" w:right="-568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реакции, протекающей в соответствии с термохимическим уравнением 3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=2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+92 кДж выделилось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 кДж теплоты. Рассчитайте  объем (л) затраченного водорода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.у.)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Укажите температуру равновесия и тепловой эффект реакции: 2А=В, если изменение энтр</w:t>
      </w:r>
      <w:r>
        <w:t>о</w:t>
      </w:r>
      <w:r>
        <w:t>пии в ходе этой реакции равно -20 Дж</w:t>
      </w:r>
      <w:proofErr w:type="gramStart"/>
      <w:r>
        <w:t>/К</w:t>
      </w:r>
      <w:proofErr w:type="gramEnd"/>
      <w:r>
        <w:t>, а стандартные энтальпии образования веществ А и В с</w:t>
      </w:r>
      <w:r>
        <w:t>о</w:t>
      </w:r>
      <w:r>
        <w:t>ответственно равны    -5 кДж/моль и    -50 кДж/моль.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Рассчитайте, как изменится скорость реакции 2N</w:t>
      </w:r>
      <w:proofErr w:type="gramStart"/>
      <w:r>
        <w:t>О</w:t>
      </w:r>
      <w:r>
        <w:rPr>
          <w:vertAlign w:val="subscript"/>
        </w:rPr>
        <w:t>(</w:t>
      </w:r>
      <w:proofErr w:type="gramEnd"/>
      <w:r>
        <w:rPr>
          <w:vertAlign w:val="subscript"/>
        </w:rPr>
        <w:t>г)</w:t>
      </w:r>
      <w:r>
        <w:t xml:space="preserve">  + О</w:t>
      </w:r>
      <w:r>
        <w:rPr>
          <w:vertAlign w:val="subscript"/>
        </w:rPr>
        <w:t>2(г)</w:t>
      </w:r>
      <w:r>
        <w:t xml:space="preserve"> =  2NО</w:t>
      </w:r>
      <w:r>
        <w:rPr>
          <w:vertAlign w:val="subscript"/>
        </w:rPr>
        <w:t>2(г)</w:t>
      </w:r>
      <w:r>
        <w:t xml:space="preserve"> (</w:t>
      </w:r>
      <w:r>
        <w:rPr>
          <w:lang w:val="en-US"/>
        </w:rPr>
        <w:t>k</w:t>
      </w:r>
      <w:r>
        <w:t xml:space="preserve"> = 0,2, у = 2), если: а) увеличить объем системы в 2 раза; б) увеличить концентрацию N</w:t>
      </w:r>
      <w:r>
        <w:rPr>
          <w:lang w:val="en-US"/>
        </w:rPr>
        <w:t>O</w:t>
      </w:r>
      <w:r>
        <w:t xml:space="preserve"> в 2 раза; в) уменьшить темп</w:t>
      </w:r>
      <w:r>
        <w:t>е</w:t>
      </w:r>
      <w:r>
        <w:t>ратуру на 30</w:t>
      </w:r>
      <w:r>
        <w:rPr>
          <w:vertAlign w:val="superscript"/>
        </w:rPr>
        <w:t>0</w:t>
      </w:r>
      <w:r>
        <w:t>?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</w:rPr>
        <w:t>Начальные концентрации реагирующих веществ в реакции 4N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3</w:t>
      </w:r>
      <w:r>
        <w:rPr>
          <w:color w:val="000000"/>
        </w:rPr>
        <w:t>(</w:t>
      </w:r>
      <w:r>
        <w:rPr>
          <w:color w:val="000000"/>
          <w:vertAlign w:val="subscript"/>
        </w:rPr>
        <w:t>Г</w:t>
      </w:r>
      <w:r>
        <w:rPr>
          <w:color w:val="000000"/>
        </w:rPr>
        <w:t>) + 3О</w:t>
      </w:r>
      <w:r>
        <w:rPr>
          <w:color w:val="000000"/>
          <w:vertAlign w:val="subscript"/>
        </w:rPr>
        <w:t>2</w:t>
      </w:r>
      <w:r>
        <w:rPr>
          <w:color w:val="000000"/>
        </w:rPr>
        <w:t>(</w:t>
      </w:r>
      <w:r>
        <w:rPr>
          <w:color w:val="000000"/>
          <w:vertAlign w:val="subscript"/>
        </w:rPr>
        <w:t>Г</w:t>
      </w:r>
      <w:r>
        <w:rPr>
          <w:color w:val="000000"/>
        </w:rPr>
        <w:t>) = 2N</w:t>
      </w:r>
      <w:r>
        <w:rPr>
          <w:color w:val="000000"/>
          <w:vertAlign w:val="subscript"/>
        </w:rPr>
        <w:t>2</w:t>
      </w:r>
      <w:r>
        <w:rPr>
          <w:color w:val="000000"/>
        </w:rPr>
        <w:t>(</w:t>
      </w:r>
      <w:r>
        <w:rPr>
          <w:color w:val="000000"/>
          <w:vertAlign w:val="subscript"/>
        </w:rPr>
        <w:t>Г</w:t>
      </w:r>
      <w:r>
        <w:rPr>
          <w:color w:val="000000"/>
        </w:rPr>
        <w:t>) + 6Н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>
        <w:rPr>
          <w:color w:val="000000"/>
        </w:rPr>
        <w:t>(</w:t>
      </w:r>
      <w:r>
        <w:rPr>
          <w:color w:val="000000"/>
          <w:vertAlign w:val="subscript"/>
        </w:rPr>
        <w:t>Г</w:t>
      </w:r>
      <w:r>
        <w:rPr>
          <w:color w:val="000000"/>
        </w:rPr>
        <w:t>) равны соответственно 0,9 и 0,5 моль/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 Определите скорость реакции к тому моменту, когда ко</w:t>
      </w:r>
      <w:r>
        <w:rPr>
          <w:color w:val="000000"/>
        </w:rPr>
        <w:t>н</w:t>
      </w:r>
      <w:r>
        <w:rPr>
          <w:color w:val="000000"/>
        </w:rPr>
        <w:t>центрация воды стала 0,1 моль/л. (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 = 0,2).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Куда сместится равновесие системы 2</w:t>
      </w:r>
      <w:r>
        <w:rPr>
          <w:lang w:val="en-US"/>
        </w:rPr>
        <w:t>A</w:t>
      </w:r>
      <w:r>
        <w:t>(г) + В(г) = С(г) + 3Д(т) (ΔН &gt; 0) и как при этом изм</w:t>
      </w:r>
      <w:r>
        <w:t>е</w:t>
      </w:r>
      <w:r>
        <w:t>нится константа равновесия, если а) увеличить давление в системе; б) уменьшить объем системы; в) повысим, температуру: г) увеличить концентрацию вещества</w:t>
      </w:r>
      <w:proofErr w:type="gramStart"/>
      <w:r>
        <w:t xml:space="preserve"> В</w:t>
      </w:r>
      <w:proofErr w:type="gramEnd"/>
      <w:r>
        <w:t xml:space="preserve">, </w:t>
      </w:r>
      <w:proofErr w:type="spellStart"/>
      <w:r>
        <w:t>д</w:t>
      </w:r>
      <w:proofErr w:type="spellEnd"/>
      <w:r>
        <w:t>) ввести катализатор?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</w:pPr>
      <w:r>
        <w:t>Рассчитайте величину константы равновесия для реакции С</w:t>
      </w:r>
      <w:r>
        <w:rPr>
          <w:lang w:val="en-US"/>
        </w:rPr>
        <w:t>H</w:t>
      </w:r>
      <w:r>
        <w:rPr>
          <w:vertAlign w:val="subscript"/>
        </w:rPr>
        <w:t>4</w:t>
      </w:r>
      <w:r>
        <w:t>(г) + 2О</w:t>
      </w:r>
      <w:r>
        <w:rPr>
          <w:vertAlign w:val="subscript"/>
        </w:rPr>
        <w:t>2</w:t>
      </w:r>
      <w:r>
        <w:t>(г) = СО</w:t>
      </w:r>
      <w:r>
        <w:rPr>
          <w:vertAlign w:val="subscript"/>
        </w:rPr>
        <w:t>2</w:t>
      </w:r>
      <w:r>
        <w:t>(г) + 2Н</w:t>
      </w:r>
      <w:r>
        <w:rPr>
          <w:vertAlign w:val="subscript"/>
        </w:rPr>
        <w:t>2</w:t>
      </w:r>
      <w:proofErr w:type="gramStart"/>
      <w:r>
        <w:t>О(</w:t>
      </w:r>
      <w:proofErr w:type="gramEnd"/>
      <w:r>
        <w:t>г), если известно, что исходные концентрации метана и кислорода равны соответственно 6 моль/л и 8 моль/л, а к моменту наступления равновесия прореагировало 50% кислорода.</w:t>
      </w:r>
    </w:p>
    <w:p w:rsidR="00D47858" w:rsidRDefault="00D47858" w:rsidP="00D47858">
      <w:pPr>
        <w:pStyle w:val="aff8"/>
        <w:numPr>
          <w:ilvl w:val="0"/>
          <w:numId w:val="28"/>
        </w:numPr>
        <w:tabs>
          <w:tab w:val="num" w:pos="426"/>
        </w:tabs>
        <w:autoSpaceDN w:val="0"/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Подберите коэффициенты в уравнении реакции методом электронного баланса, укажите оки</w:t>
      </w:r>
      <w:r>
        <w:rPr>
          <w:rFonts w:ascii="Times New Roman" w:eastAsia="MS Mincho" w:hAnsi="Times New Roman"/>
          <w:sz w:val="24"/>
          <w:szCs w:val="24"/>
        </w:rPr>
        <w:t>с</w:t>
      </w:r>
      <w:r>
        <w:rPr>
          <w:rFonts w:ascii="Times New Roman" w:eastAsia="MS Mincho" w:hAnsi="Times New Roman"/>
          <w:sz w:val="24"/>
          <w:szCs w:val="24"/>
        </w:rPr>
        <w:t>литель и восстановитель:</w:t>
      </w:r>
    </w:p>
    <w:p w:rsidR="00D47858" w:rsidRDefault="00D47858" w:rsidP="00D47858">
      <w:pPr>
        <w:pStyle w:val="aff8"/>
        <w:tabs>
          <w:tab w:val="num" w:pos="426"/>
        </w:tabs>
        <w:jc w:val="center"/>
        <w:rPr>
          <w:rFonts w:ascii="Times New Roman" w:eastAsia="MS Mincho" w:hAnsi="Times New Roman"/>
          <w:bCs/>
          <w:sz w:val="24"/>
          <w:szCs w:val="24"/>
          <w:lang w:val="en-US"/>
        </w:rPr>
      </w:pPr>
      <w:r>
        <w:rPr>
          <w:rFonts w:ascii="Times New Roman" w:eastAsia="MS Mincho" w:hAnsi="Times New Roman"/>
          <w:bCs/>
          <w:sz w:val="24"/>
          <w:szCs w:val="24"/>
          <w:lang w:val="en-US"/>
        </w:rPr>
        <w:t>MnSO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4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+ KIO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3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+ KOH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sym w:font="Symbol" w:char="00AE"/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MnO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+ I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+K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SO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4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 xml:space="preserve"> + H</w:t>
      </w:r>
      <w:r>
        <w:rPr>
          <w:rFonts w:ascii="Times New Roman" w:eastAsia="MS Mincho" w:hAnsi="Times New Roman"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eastAsia="MS Mincho" w:hAnsi="Times New Roman"/>
          <w:bCs/>
          <w:sz w:val="24"/>
          <w:szCs w:val="24"/>
          <w:lang w:val="en-US"/>
        </w:rPr>
        <w:t>O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Рассчитайте ЭДС железно-цинкового гальванического элемента при стандартных условиях и при изменении активностей потенциалопределяющих ионов в результате работы элемента в 10 раз по сравнению со стандартным значением. Составьте схему гальванического элемента, запишите уравнения электродных процессов и </w:t>
      </w:r>
      <w:proofErr w:type="spellStart"/>
      <w:r>
        <w:t>токообразующей</w:t>
      </w:r>
      <w:proofErr w:type="spellEnd"/>
      <w:r>
        <w:t xml:space="preserve"> реакции.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Составьте схему работы литиево-цинкового ГЭ,  запишите уравнения электродных процессов и </w:t>
      </w:r>
      <w:proofErr w:type="spellStart"/>
      <w:r>
        <w:t>токообразующей</w:t>
      </w:r>
      <w:proofErr w:type="spellEnd"/>
      <w:r>
        <w:t xml:space="preserve"> реакции, рассчитайте ею ЭДС при стандартных условиях (двумя способами). Приведите график поляризационных кривых.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 xml:space="preserve">Составьте схему работы железно-водородного гальванического элемента, запишите уравнения электродных процессов и </w:t>
      </w:r>
      <w:proofErr w:type="spellStart"/>
      <w:r>
        <w:t>токообразующей</w:t>
      </w:r>
      <w:proofErr w:type="spellEnd"/>
      <w:r>
        <w:t xml:space="preserve"> реакции, рассчитайте ЭДС (условия стандартные). </w:t>
      </w:r>
      <w:proofErr w:type="gramStart"/>
      <w:r>
        <w:t xml:space="preserve">Как будет изменяться </w:t>
      </w:r>
      <w:proofErr w:type="spellStart"/>
      <w:r>
        <w:t>рН</w:t>
      </w:r>
      <w:proofErr w:type="spellEnd"/>
      <w:r>
        <w:t xml:space="preserve"> среды в анодной и катодной зонах при его работе?</w:t>
      </w:r>
      <w:proofErr w:type="gramEnd"/>
    </w:p>
    <w:p w:rsidR="00D47858" w:rsidRDefault="00D47858" w:rsidP="00D47858">
      <w:pPr>
        <w:pStyle w:val="afff3"/>
        <w:numPr>
          <w:ilvl w:val="0"/>
          <w:numId w:val="28"/>
        </w:numPr>
        <w:shd w:val="clear" w:color="auto" w:fill="FFFFFF"/>
        <w:tabs>
          <w:tab w:val="num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Рассчитайте потенциал катода гальванического элемента, если анодом является магниевый электрод (а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Mg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2+)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1),  </w:t>
      </w: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298 </w:t>
      </w:r>
      <w:r>
        <w:rPr>
          <w:rFonts w:ascii="Times New Roman" w:hAnsi="Times New Roman" w:cs="Times New Roman"/>
          <w:sz w:val="24"/>
          <w:szCs w:val="24"/>
        </w:rPr>
        <w:t xml:space="preserve"> (тор)= -308,8</w:t>
      </w:r>
      <w:r w:rsidRPr="00161ED3">
        <w:rPr>
          <w:rFonts w:ascii="Times New Roman" w:eastAsia="Times New Roman" w:hAnsi="Times New Roman" w:cs="Times New Roman"/>
          <w:spacing w:val="10"/>
          <w:kern w:val="16"/>
          <w:position w:val="-24"/>
          <w:sz w:val="24"/>
          <w:szCs w:val="24"/>
        </w:rPr>
        <w:object w:dxaOrig="620" w:dyaOrig="620">
          <v:shape id="_x0000_i1025" type="#_x0000_t75" style="width:30.7pt;height:30.7pt" o:ole="">
            <v:imagedata r:id="rId19" o:title=""/>
          </v:shape>
          <o:OLEObject Type="Embed" ProgID="Equation.3" ShapeID="_x0000_i1025" DrawAspect="Content" ObjectID="_1696666546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=2.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Рассчитайте время, необходимое для получения на железном изделии цинкового покрытия массой 65 г при прохождении тока силой 4</w:t>
      </w:r>
      <w:proofErr w:type="gramStart"/>
      <w:r>
        <w:t xml:space="preserve"> А</w:t>
      </w:r>
      <w:proofErr w:type="gramEnd"/>
      <w:r>
        <w:t xml:space="preserve"> через раствор сульфата цинка, если выход по току цинка равен 50%. Запишите уравнения процессов, протекающих на железном катоде (изделии) и цинковом аноде (</w:t>
      </w:r>
      <w:r>
        <w:rPr>
          <w:lang w:val="en-US"/>
        </w:rPr>
        <w:t>pH</w:t>
      </w:r>
      <w:r>
        <w:t>=3).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Какой металл можно использовать в качестве анодного покрытия для защиты от коррозии стального изделия (</w:t>
      </w:r>
      <w:proofErr w:type="spellStart"/>
      <w:r>
        <w:t>рН</w:t>
      </w:r>
      <w:proofErr w:type="spellEnd"/>
      <w:r>
        <w:t xml:space="preserve"> = 11)? Составьте обоснованную расчетом схему микрогальванического </w:t>
      </w:r>
      <w:proofErr w:type="gramStart"/>
      <w:r>
        <w:t>коррозионною</w:t>
      </w:r>
      <w:proofErr w:type="gramEnd"/>
      <w:r>
        <w:t xml:space="preserve"> элемента, запишите уравнения процессов.</w:t>
      </w:r>
    </w:p>
    <w:p w:rsidR="00D47858" w:rsidRDefault="00D47858" w:rsidP="00D47858">
      <w:pPr>
        <w:widowControl w:val="0"/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Обоснуйте возможность протекания коррозии сплава серебра и меди в кислой среде (</w:t>
      </w:r>
      <w:proofErr w:type="spellStart"/>
      <w:r>
        <w:t>рН</w:t>
      </w:r>
      <w:proofErr w:type="spellEnd"/>
      <w:r>
        <w:t xml:space="preserve"> = 6) на воздухе. Составьте схему  МГЭ, запишите уравнения реакций, протекающих на анодных и к</w:t>
      </w:r>
      <w:r>
        <w:t>а</w:t>
      </w:r>
      <w:r>
        <w:t>тодных участках.</w:t>
      </w:r>
    </w:p>
    <w:p w:rsidR="00D47858" w:rsidRDefault="00D47858" w:rsidP="00D47858">
      <w:pPr>
        <w:pStyle w:val="afff3"/>
        <w:numPr>
          <w:ilvl w:val="0"/>
          <w:numId w:val="28"/>
        </w:numPr>
        <w:shd w:val="clear" w:color="auto" w:fill="FFFFFF"/>
        <w:tabs>
          <w:tab w:val="left" w:pos="-2127"/>
          <w:tab w:val="num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Какой металл будет разрушаться при коррозии латуни (сплав меди и цинка) в кислой среде на воздухе? (уравнение).</w:t>
      </w:r>
    </w:p>
    <w:p w:rsidR="00D47858" w:rsidRDefault="00D47858" w:rsidP="00D47858">
      <w:pPr>
        <w:pStyle w:val="afffd"/>
        <w:rPr>
          <w:color w:val="FF0000"/>
        </w:rPr>
      </w:pPr>
    </w:p>
    <w:p w:rsidR="00D47858" w:rsidRDefault="00D47858" w:rsidP="00D47858">
      <w:pPr>
        <w:pStyle w:val="affff0"/>
        <w:jc w:val="center"/>
        <w:rPr>
          <w:b/>
        </w:rPr>
      </w:pPr>
      <w:r>
        <w:rPr>
          <w:b/>
        </w:rPr>
        <w:t>ПРИМЕР ЗАДАНИЯ НА РАСЧЕТНО-ГРАФИЧЕСКУЮ РАБОТУ ПО КУРСУ «ХИМИЯ»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b/>
          <w:szCs w:val="28"/>
        </w:rPr>
        <w:t>I.</w:t>
      </w:r>
      <w:r>
        <w:rPr>
          <w:szCs w:val="28"/>
        </w:rPr>
        <w:t xml:space="preserve"> а) Укажите формулы по названиям: фосфат натрия, гидрокарбонат лития, хлорная кисл</w:t>
      </w:r>
      <w:r>
        <w:rPr>
          <w:szCs w:val="28"/>
        </w:rPr>
        <w:t>о</w:t>
      </w:r>
      <w:r>
        <w:rPr>
          <w:szCs w:val="28"/>
        </w:rPr>
        <w:t xml:space="preserve">та, нитрат </w:t>
      </w:r>
      <w:proofErr w:type="spellStart"/>
      <w:r>
        <w:rPr>
          <w:szCs w:val="28"/>
        </w:rPr>
        <w:t>гидроксомеди</w:t>
      </w:r>
      <w:proofErr w:type="spellEnd"/>
      <w:r>
        <w:rPr>
          <w:szCs w:val="28"/>
        </w:rPr>
        <w:t xml:space="preserve"> (</w:t>
      </w:r>
      <w:r>
        <w:rPr>
          <w:szCs w:val="28"/>
          <w:lang w:val="en-US"/>
        </w:rPr>
        <w:t>II</w:t>
      </w:r>
      <w:r>
        <w:rPr>
          <w:szCs w:val="28"/>
        </w:rPr>
        <w:t>);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szCs w:val="28"/>
        </w:rPr>
        <w:t xml:space="preserve">б) укажите формулы оксидов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указанных </w:t>
      </w:r>
      <w:proofErr w:type="spellStart"/>
      <w:r>
        <w:rPr>
          <w:szCs w:val="28"/>
        </w:rPr>
        <w:t>гидроксидов</w:t>
      </w:r>
      <w:proofErr w:type="spellEnd"/>
      <w:r>
        <w:rPr>
          <w:szCs w:val="28"/>
        </w:rPr>
        <w:t>: М</w:t>
      </w:r>
      <w:proofErr w:type="gramStart"/>
      <w:r>
        <w:rPr>
          <w:szCs w:val="28"/>
          <w:lang w:val="en-US"/>
        </w:rPr>
        <w:t>g</w:t>
      </w:r>
      <w:proofErr w:type="gramEnd"/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LiOH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Fe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, </w:t>
      </w:r>
      <w:r>
        <w:rPr>
          <w:szCs w:val="28"/>
          <w:lang w:val="en-US"/>
        </w:rPr>
        <w:t>Cu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;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proofErr w:type="spellStart"/>
      <w:r>
        <w:rPr>
          <w:szCs w:val="28"/>
          <w:lang w:val="en-US"/>
        </w:rPr>
        <w:t>SiO</w:t>
      </w:r>
      <w:proofErr w:type="spellEnd"/>
      <w:r>
        <w:rPr>
          <w:szCs w:val="28"/>
          <w:vertAlign w:val="subscript"/>
        </w:rPr>
        <w:t>3</w:t>
      </w:r>
      <w:r>
        <w:rPr>
          <w:szCs w:val="28"/>
        </w:rPr>
        <w:t xml:space="preserve">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proofErr w:type="spellStart"/>
      <w:r>
        <w:rPr>
          <w:szCs w:val="28"/>
          <w:lang w:val="en-US"/>
        </w:rPr>
        <w:t>CrO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HClO</w:t>
      </w:r>
      <w:proofErr w:type="spellEnd"/>
      <w:r>
        <w:rPr>
          <w:szCs w:val="28"/>
        </w:rPr>
        <w:t xml:space="preserve">,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3</w:t>
      </w:r>
      <w:r>
        <w:rPr>
          <w:szCs w:val="28"/>
          <w:lang w:val="en-US"/>
        </w:rPr>
        <w:t>BO</w:t>
      </w:r>
      <w:r>
        <w:rPr>
          <w:szCs w:val="28"/>
          <w:vertAlign w:val="subscript"/>
        </w:rPr>
        <w:t>3</w:t>
      </w:r>
      <w:r>
        <w:rPr>
          <w:szCs w:val="28"/>
        </w:rPr>
        <w:t>;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szCs w:val="28"/>
        </w:rPr>
        <w:t xml:space="preserve">в) напишите уравнения реакций с образованием указанных продуктов: 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proofErr w:type="spellStart"/>
      <w:r>
        <w:rPr>
          <w:szCs w:val="28"/>
          <w:lang w:val="en-US"/>
        </w:rPr>
        <w:t>Ba</w:t>
      </w:r>
      <w:proofErr w:type="spellEnd"/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+</w:t>
      </w:r>
      <w:proofErr w:type="spellStart"/>
      <w:r>
        <w:rPr>
          <w:szCs w:val="28"/>
          <w:lang w:val="en-US"/>
        </w:rPr>
        <w:t>HCl</w:t>
      </w:r>
      <w:proofErr w:type="spellEnd"/>
      <w:r>
        <w:rPr>
          <w:szCs w:val="28"/>
        </w:rPr>
        <w:t>→(</w:t>
      </w:r>
      <w:proofErr w:type="gramStart"/>
      <w:r>
        <w:rPr>
          <w:szCs w:val="28"/>
        </w:rPr>
        <w:t>средняя</w:t>
      </w:r>
      <w:proofErr w:type="gramEnd"/>
      <w:r>
        <w:rPr>
          <w:szCs w:val="28"/>
        </w:rPr>
        <w:t xml:space="preserve">, основные соли); 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SO</w:t>
      </w:r>
      <w:r>
        <w:rPr>
          <w:szCs w:val="28"/>
          <w:vertAlign w:val="subscript"/>
        </w:rPr>
        <w:t>4</w:t>
      </w:r>
      <w:r>
        <w:rPr>
          <w:szCs w:val="28"/>
        </w:rPr>
        <w:t>+</w:t>
      </w:r>
      <w:proofErr w:type="spellStart"/>
      <w:r>
        <w:rPr>
          <w:szCs w:val="28"/>
          <w:lang w:val="en-US"/>
        </w:rPr>
        <w:t>NaOH</w:t>
      </w:r>
      <w:proofErr w:type="spellEnd"/>
      <w:r>
        <w:rPr>
          <w:szCs w:val="28"/>
        </w:rPr>
        <w:t>→(</w:t>
      </w:r>
      <w:proofErr w:type="gramStart"/>
      <w:r>
        <w:rPr>
          <w:szCs w:val="28"/>
          <w:lang w:val="en-US"/>
        </w:rPr>
        <w:t>c</w:t>
      </w:r>
      <w:proofErr w:type="spellStart"/>
      <w:proofErr w:type="gramEnd"/>
      <w:r>
        <w:rPr>
          <w:szCs w:val="28"/>
        </w:rPr>
        <w:t>редняя</w:t>
      </w:r>
      <w:proofErr w:type="spellEnd"/>
      <w:r>
        <w:rPr>
          <w:szCs w:val="28"/>
        </w:rPr>
        <w:t>, кислая соли);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szCs w:val="28"/>
        </w:rPr>
        <w:t xml:space="preserve">г) напишите полные ионные и молекулярные уравнения по </w:t>
      </w:r>
      <w:proofErr w:type="gramStart"/>
      <w:r>
        <w:rPr>
          <w:szCs w:val="28"/>
        </w:rPr>
        <w:t>указанным</w:t>
      </w:r>
      <w:proofErr w:type="gramEnd"/>
      <w:r>
        <w:rPr>
          <w:szCs w:val="28"/>
        </w:rPr>
        <w:t xml:space="preserve"> сокращенным ио</w:t>
      </w:r>
      <w:r>
        <w:rPr>
          <w:szCs w:val="28"/>
        </w:rPr>
        <w:t>н</w:t>
      </w:r>
      <w:r>
        <w:rPr>
          <w:szCs w:val="28"/>
        </w:rPr>
        <w:t xml:space="preserve">ным: а) </w:t>
      </w:r>
      <w:r>
        <w:rPr>
          <w:szCs w:val="28"/>
          <w:lang w:val="en-US"/>
        </w:rPr>
        <w:t>Cu</w:t>
      </w:r>
      <w:r>
        <w:rPr>
          <w:szCs w:val="28"/>
          <w:vertAlign w:val="superscript"/>
        </w:rPr>
        <w:t>2+</w:t>
      </w:r>
      <w:r>
        <w:rPr>
          <w:szCs w:val="28"/>
        </w:rPr>
        <w:t>+2</w:t>
      </w:r>
      <w:r>
        <w:rPr>
          <w:szCs w:val="28"/>
          <w:lang w:val="en-US"/>
        </w:rPr>
        <w:t>OH</w:t>
      </w:r>
      <w:r>
        <w:rPr>
          <w:szCs w:val="28"/>
          <w:vertAlign w:val="superscript"/>
        </w:rPr>
        <w:t xml:space="preserve">ˉ </w:t>
      </w:r>
      <w:r>
        <w:rPr>
          <w:szCs w:val="28"/>
        </w:rPr>
        <w:t>→</w:t>
      </w:r>
      <w:r>
        <w:rPr>
          <w:szCs w:val="28"/>
          <w:lang w:val="en-US"/>
        </w:rPr>
        <w:t>Cu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sym w:font="Symbol" w:char="00AF"/>
      </w:r>
      <w:r>
        <w:rPr>
          <w:szCs w:val="28"/>
        </w:rPr>
        <w:t xml:space="preserve">                           б) </w:t>
      </w:r>
      <w:r>
        <w:rPr>
          <w:szCs w:val="28"/>
          <w:lang w:val="en-US"/>
        </w:rPr>
        <w:t>Cr</w:t>
      </w:r>
      <w:r>
        <w:rPr>
          <w:szCs w:val="28"/>
          <w:vertAlign w:val="superscript"/>
        </w:rPr>
        <w:t>3+</w:t>
      </w:r>
      <w:r>
        <w:rPr>
          <w:szCs w:val="28"/>
        </w:rPr>
        <w:t>+3</w:t>
      </w:r>
      <w:r>
        <w:rPr>
          <w:szCs w:val="28"/>
          <w:lang w:val="en-US"/>
        </w:rPr>
        <w:t>I</w:t>
      </w:r>
      <w:r>
        <w:rPr>
          <w:szCs w:val="28"/>
          <w:vertAlign w:val="superscript"/>
        </w:rPr>
        <w:t>ˉ</w:t>
      </w:r>
      <w:r>
        <w:rPr>
          <w:szCs w:val="28"/>
        </w:rPr>
        <w:t>→</w:t>
      </w:r>
      <w:proofErr w:type="spellStart"/>
      <w:r>
        <w:rPr>
          <w:szCs w:val="28"/>
          <w:lang w:val="en-US"/>
        </w:rPr>
        <w:t>CrI</w:t>
      </w:r>
      <w:proofErr w:type="spellEnd"/>
      <w:r>
        <w:rPr>
          <w:szCs w:val="28"/>
          <w:vertAlign w:val="subscript"/>
        </w:rPr>
        <w:t>3</w:t>
      </w:r>
      <w:r>
        <w:rPr>
          <w:szCs w:val="28"/>
          <w:lang w:val="en-US"/>
        </w:rPr>
        <w:sym w:font="Symbol" w:char="00AF"/>
      </w:r>
      <w:r>
        <w:rPr>
          <w:szCs w:val="28"/>
        </w:rPr>
        <w:t>;</w:t>
      </w:r>
    </w:p>
    <w:p w:rsidR="00D47858" w:rsidRDefault="00D47858" w:rsidP="00D47858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) составьте уравнения реакции, соответствующие следующим схемам превращений. Дайте названия исходных веществ и конечных продуктов: 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>
        <w:rPr>
          <w:szCs w:val="28"/>
          <w:lang w:val="en-US"/>
        </w:rPr>
        <w:t>Ca</w:t>
      </w:r>
      <w:r>
        <w:rPr>
          <w:szCs w:val="28"/>
          <w:lang w:val="en-US"/>
        </w:rPr>
        <w:sym w:font="Symbol" w:char="00AE"/>
      </w:r>
      <w:proofErr w:type="spellStart"/>
      <w:r>
        <w:rPr>
          <w:bCs/>
          <w:szCs w:val="28"/>
          <w:lang w:val="en-US"/>
        </w:rPr>
        <w:t>CaO</w:t>
      </w:r>
      <w:proofErr w:type="spellEnd"/>
      <w:r>
        <w:rPr>
          <w:bCs/>
          <w:szCs w:val="28"/>
          <w:lang w:val="en-US"/>
        </w:rPr>
        <w:sym w:font="Symbol" w:char="00AE"/>
      </w:r>
      <w:proofErr w:type="spellStart"/>
      <w:r>
        <w:rPr>
          <w:bCs/>
          <w:szCs w:val="28"/>
          <w:lang w:val="en-US"/>
        </w:rPr>
        <w:t>CaSO</w:t>
      </w:r>
      <w:proofErr w:type="spellEnd"/>
      <w:r>
        <w:rPr>
          <w:bCs/>
          <w:szCs w:val="28"/>
          <w:vertAlign w:val="subscript"/>
        </w:rPr>
        <w:t>4</w:t>
      </w:r>
      <w:r>
        <w:rPr>
          <w:szCs w:val="28"/>
          <w:lang w:val="en-US"/>
        </w:rPr>
        <w:sym w:font="Symbol" w:char="00AE"/>
      </w:r>
      <w:r>
        <w:rPr>
          <w:szCs w:val="28"/>
          <w:lang w:val="en-US"/>
        </w:rPr>
        <w:t>Ca</w:t>
      </w:r>
      <w:r>
        <w:rPr>
          <w:szCs w:val="28"/>
        </w:rPr>
        <w:t>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sym w:font="Symbol" w:char="00AE"/>
      </w:r>
      <w:proofErr w:type="spellStart"/>
      <w:r>
        <w:rPr>
          <w:szCs w:val="28"/>
          <w:lang w:val="en-US"/>
        </w:rPr>
        <w:t>CaO</w:t>
      </w:r>
      <w:proofErr w:type="spellEnd"/>
      <w:r>
        <w:rPr>
          <w:szCs w:val="28"/>
          <w:lang w:val="en-US"/>
        </w:rPr>
        <w:sym w:font="Symbol" w:char="00AE"/>
      </w:r>
      <w:proofErr w:type="spellStart"/>
      <w:r>
        <w:rPr>
          <w:szCs w:val="28"/>
          <w:lang w:val="en-US"/>
        </w:rPr>
        <w:t>CaCl</w:t>
      </w:r>
      <w:proofErr w:type="spellEnd"/>
      <w:r>
        <w:rPr>
          <w:szCs w:val="28"/>
          <w:vertAlign w:val="subscript"/>
        </w:rPr>
        <w:t>2</w:t>
      </w:r>
    </w:p>
    <w:p w:rsidR="00D47858" w:rsidRDefault="00D47858" w:rsidP="00D47858">
      <w:pPr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2) S</w:t>
      </w:r>
      <w:r>
        <w:rPr>
          <w:szCs w:val="28"/>
          <w:lang w:val="en-US"/>
        </w:rPr>
        <w:sym w:font="Symbol" w:char="00AE"/>
      </w:r>
      <w:r>
        <w:rPr>
          <w:szCs w:val="28"/>
          <w:lang w:val="en-US"/>
        </w:rPr>
        <w:t>H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S</w:t>
      </w:r>
      <w:r>
        <w:rPr>
          <w:szCs w:val="28"/>
          <w:lang w:val="en-US"/>
        </w:rPr>
        <w:sym w:font="Symbol" w:char="00AE"/>
      </w:r>
      <w:r>
        <w:rPr>
          <w:szCs w:val="28"/>
          <w:lang w:val="en-US"/>
        </w:rPr>
        <w:t>SO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sym w:font="Symbol" w:char="00AE"/>
      </w:r>
      <w:r>
        <w:rPr>
          <w:szCs w:val="28"/>
          <w:lang w:val="en-US"/>
        </w:rPr>
        <w:t>KHSO</w:t>
      </w:r>
      <w:r>
        <w:rPr>
          <w:szCs w:val="28"/>
          <w:vertAlign w:val="subscript"/>
          <w:lang w:val="en-US"/>
        </w:rPr>
        <w:t>3</w:t>
      </w:r>
      <w:r>
        <w:rPr>
          <w:szCs w:val="28"/>
          <w:lang w:val="en-US"/>
        </w:rPr>
        <w:sym w:font="Symbol" w:char="00AE"/>
      </w:r>
      <w:r>
        <w:rPr>
          <w:bCs/>
          <w:szCs w:val="28"/>
          <w:u w:val="single"/>
          <w:lang w:val="en-US"/>
        </w:rPr>
        <w:t>K</w:t>
      </w:r>
      <w:r>
        <w:rPr>
          <w:bCs/>
          <w:szCs w:val="28"/>
          <w:u w:val="single"/>
          <w:vertAlign w:val="subscript"/>
          <w:lang w:val="en-US"/>
        </w:rPr>
        <w:t>2</w:t>
      </w:r>
      <w:r>
        <w:rPr>
          <w:bCs/>
          <w:szCs w:val="28"/>
          <w:u w:val="single"/>
          <w:lang w:val="en-US"/>
        </w:rPr>
        <w:t>SO</w:t>
      </w:r>
      <w:r>
        <w:rPr>
          <w:bCs/>
          <w:szCs w:val="28"/>
          <w:u w:val="single"/>
          <w:vertAlign w:val="subscript"/>
          <w:lang w:val="en-US"/>
        </w:rPr>
        <w:t>4</w:t>
      </w:r>
      <w:r>
        <w:rPr>
          <w:bCs/>
          <w:szCs w:val="28"/>
          <w:u w:val="single"/>
          <w:lang w:val="en-US"/>
        </w:rPr>
        <w:sym w:font="Symbol" w:char="00AE"/>
      </w:r>
      <w:r>
        <w:rPr>
          <w:bCs/>
          <w:szCs w:val="28"/>
          <w:u w:val="single"/>
          <w:lang w:val="en-US"/>
        </w:rPr>
        <w:t>BaSO</w:t>
      </w:r>
      <w:r>
        <w:rPr>
          <w:bCs/>
          <w:szCs w:val="28"/>
          <w:u w:val="single"/>
          <w:vertAlign w:val="subscript"/>
          <w:lang w:val="en-US"/>
        </w:rPr>
        <w:t>4</w:t>
      </w:r>
      <w:r>
        <w:rPr>
          <w:szCs w:val="28"/>
          <w:lang w:val="en-US"/>
        </w:rPr>
        <w:t xml:space="preserve">. 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szCs w:val="28"/>
        </w:rPr>
        <w:t>Уравнение превращения выделенных веществ написать в молекулярном, полном и сокр</w:t>
      </w:r>
      <w:r>
        <w:rPr>
          <w:szCs w:val="28"/>
        </w:rPr>
        <w:t>а</w:t>
      </w:r>
      <w:r>
        <w:rPr>
          <w:szCs w:val="28"/>
        </w:rPr>
        <w:t>щенном ионном виде.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b/>
          <w:szCs w:val="28"/>
        </w:rPr>
        <w:t>II</w:t>
      </w:r>
      <w:r>
        <w:rPr>
          <w:b/>
        </w:rPr>
        <w:t xml:space="preserve">. </w:t>
      </w:r>
      <w:r>
        <w:rPr>
          <w:szCs w:val="28"/>
        </w:rPr>
        <w:t xml:space="preserve">Для элементов </w:t>
      </w:r>
      <w:r>
        <w:rPr>
          <w:szCs w:val="28"/>
          <w:vertAlign w:val="superscript"/>
        </w:rPr>
        <w:t>10</w:t>
      </w:r>
      <w:r>
        <w:rPr>
          <w:szCs w:val="28"/>
        </w:rPr>
        <w:t xml:space="preserve">В, </w:t>
      </w:r>
      <w:r>
        <w:rPr>
          <w:szCs w:val="28"/>
          <w:vertAlign w:val="superscript"/>
        </w:rPr>
        <w:t>11</w:t>
      </w:r>
      <w:r>
        <w:rPr>
          <w:szCs w:val="28"/>
        </w:rPr>
        <w:t xml:space="preserve">В: 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szCs w:val="28"/>
        </w:rPr>
        <w:t>1) укажите строение изотопов;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w w:val="96"/>
          <w:szCs w:val="28"/>
        </w:rPr>
        <w:t xml:space="preserve">2) </w:t>
      </w:r>
      <w:r>
        <w:rPr>
          <w:szCs w:val="28"/>
        </w:rPr>
        <w:t>приведите полные,</w:t>
      </w:r>
      <w:r>
        <w:rPr>
          <w:w w:val="96"/>
          <w:szCs w:val="28"/>
        </w:rPr>
        <w:t xml:space="preserve"> </w:t>
      </w:r>
      <w:r>
        <w:rPr>
          <w:szCs w:val="28"/>
        </w:rPr>
        <w:t xml:space="preserve">сокращенные электронные формулы: а) атома и б) иона  K и K+; </w:t>
      </w:r>
    </w:p>
    <w:p w:rsidR="00D47858" w:rsidRDefault="00D47858" w:rsidP="00D47858">
      <w:pPr>
        <w:ind w:firstLine="709"/>
        <w:jc w:val="both"/>
        <w:rPr>
          <w:szCs w:val="28"/>
        </w:rPr>
      </w:pPr>
      <w:r>
        <w:rPr>
          <w:szCs w:val="28"/>
        </w:rPr>
        <w:t xml:space="preserve">3) по приведенной характеристике определите элемент: </w:t>
      </w:r>
      <w:r>
        <w:rPr>
          <w:bCs/>
          <w:szCs w:val="28"/>
        </w:rPr>
        <w:t>[</w:t>
      </w:r>
      <w:proofErr w:type="gramStart"/>
      <w:r>
        <w:rPr>
          <w:bCs/>
          <w:szCs w:val="28"/>
          <w:vertAlign w:val="subscript"/>
        </w:rPr>
        <w:t xml:space="preserve">   </w:t>
      </w:r>
      <w:r>
        <w:rPr>
          <w:bCs/>
          <w:szCs w:val="28"/>
        </w:rPr>
        <w:t>]</w:t>
      </w:r>
      <w:proofErr w:type="gramEnd"/>
      <w:r>
        <w:rPr>
          <w:szCs w:val="28"/>
        </w:rPr>
        <w:t>5s</w:t>
      </w:r>
      <w:r>
        <w:rPr>
          <w:szCs w:val="28"/>
          <w:vertAlign w:val="superscript"/>
        </w:rPr>
        <w:t>1</w:t>
      </w:r>
      <w:r>
        <w:rPr>
          <w:szCs w:val="28"/>
        </w:rPr>
        <w:t>;</w:t>
      </w:r>
    </w:p>
    <w:p w:rsidR="00D47858" w:rsidRDefault="00D47858" w:rsidP="00D47858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4) напишите, какие значения принимают 4 квантовых числа элемента, определенного по электронной формуле а) для формирующего электрона; б) для электронов внешнего квантового слоя;</w:t>
      </w:r>
      <w:proofErr w:type="gramEnd"/>
    </w:p>
    <w:p w:rsidR="00D47858" w:rsidRDefault="00D47858" w:rsidP="00D47858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>5) объясните периодичность</w:t>
      </w:r>
      <w:r>
        <w:rPr>
          <w:spacing w:val="-4"/>
          <w:szCs w:val="28"/>
        </w:rPr>
        <w:t xml:space="preserve"> изменения указанной характеристики атома: </w:t>
      </w:r>
      <w:proofErr w:type="spellStart"/>
      <w:r>
        <w:rPr>
          <w:spacing w:val="-4"/>
          <w:szCs w:val="28"/>
        </w:rPr>
        <w:t>электроотрицател</w:t>
      </w:r>
      <w:r>
        <w:rPr>
          <w:spacing w:val="-4"/>
          <w:szCs w:val="28"/>
        </w:rPr>
        <w:t>ь</w:t>
      </w:r>
      <w:r>
        <w:rPr>
          <w:spacing w:val="-4"/>
          <w:szCs w:val="28"/>
        </w:rPr>
        <w:t>ность</w:t>
      </w:r>
      <w:proofErr w:type="spellEnd"/>
      <w:r>
        <w:rPr>
          <w:spacing w:val="-4"/>
          <w:szCs w:val="28"/>
        </w:rPr>
        <w:t>.</w:t>
      </w:r>
    </w:p>
    <w:p w:rsidR="00D47858" w:rsidRDefault="00D47858" w:rsidP="00D4785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szCs w:val="28"/>
        </w:rPr>
        <w:t>III</w:t>
      </w:r>
      <w:r>
        <w:rPr>
          <w:b/>
          <w:spacing w:val="-2"/>
          <w:szCs w:val="28"/>
        </w:rPr>
        <w:t>.</w:t>
      </w:r>
      <w:r>
        <w:rPr>
          <w:spacing w:val="-2"/>
          <w:szCs w:val="28"/>
        </w:rPr>
        <w:t xml:space="preserve"> 1.Укажите характер связей в молекуле </w:t>
      </w:r>
      <w:r>
        <w:rPr>
          <w:spacing w:val="-2"/>
          <w:szCs w:val="28"/>
          <w:lang w:val="en-US"/>
        </w:rPr>
        <w:t>K</w:t>
      </w:r>
      <w:r>
        <w:rPr>
          <w:spacing w:val="-2"/>
          <w:szCs w:val="28"/>
          <w:vertAlign w:val="subscript"/>
        </w:rPr>
        <w:t>2</w:t>
      </w:r>
      <w:r>
        <w:rPr>
          <w:spacing w:val="-2"/>
          <w:szCs w:val="28"/>
          <w:lang w:val="en-US"/>
        </w:rPr>
        <w:t>SO</w:t>
      </w:r>
      <w:r>
        <w:rPr>
          <w:spacing w:val="-2"/>
          <w:szCs w:val="28"/>
          <w:vertAlign w:val="subscript"/>
        </w:rPr>
        <w:t>4</w:t>
      </w:r>
      <w:r>
        <w:rPr>
          <w:spacing w:val="-2"/>
          <w:szCs w:val="28"/>
        </w:rPr>
        <w:t xml:space="preserve">, для чего изобразите графическую формулу </w:t>
      </w:r>
      <w:r>
        <w:rPr>
          <w:szCs w:val="28"/>
        </w:rPr>
        <w:t xml:space="preserve">указанного соединения и рассчитайте ∆ЭО (разность </w:t>
      </w:r>
      <w:proofErr w:type="spellStart"/>
      <w:r>
        <w:rPr>
          <w:szCs w:val="28"/>
        </w:rPr>
        <w:t>электроотрицательностей</w:t>
      </w:r>
      <w:proofErr w:type="spellEnd"/>
      <w:r>
        <w:rPr>
          <w:szCs w:val="28"/>
        </w:rPr>
        <w:t>) атомов, между к</w:t>
      </w:r>
      <w:r>
        <w:rPr>
          <w:szCs w:val="28"/>
        </w:rPr>
        <w:t>о</w:t>
      </w:r>
      <w:r>
        <w:rPr>
          <w:szCs w:val="28"/>
        </w:rPr>
        <w:t>торыми имеется химическая связь. Для ковалентной связи укажите направленность, полярность, кратность.</w:t>
      </w:r>
    </w:p>
    <w:p w:rsidR="00D47858" w:rsidRDefault="00D47858" w:rsidP="00D4785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Объясните образование молекулы </w:t>
      </w:r>
      <w:proofErr w:type="spellStart"/>
      <w:r>
        <w:rPr>
          <w:szCs w:val="28"/>
          <w:lang w:val="en-US"/>
        </w:rPr>
        <w:t>HCl</w:t>
      </w:r>
      <w:proofErr w:type="spellEnd"/>
      <w:r w:rsidRPr="00D47858">
        <w:rPr>
          <w:i/>
          <w:szCs w:val="28"/>
        </w:rPr>
        <w:t xml:space="preserve"> </w:t>
      </w:r>
      <w:r>
        <w:rPr>
          <w:szCs w:val="28"/>
        </w:rPr>
        <w:t>по методу валентных связей, изобразите атомно-орбитальную схему молекулы.</w:t>
      </w:r>
    </w:p>
    <w:p w:rsidR="00D47858" w:rsidRDefault="00D47858" w:rsidP="00D4785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Назовите комплексное соединение по формуле: </w:t>
      </w:r>
      <w:proofErr w:type="gramStart"/>
      <w:r>
        <w:rPr>
          <w:szCs w:val="28"/>
          <w:lang w:val="en-US"/>
        </w:rPr>
        <w:t>Na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proofErr w:type="gramEnd"/>
      <w:r>
        <w:rPr>
          <w:szCs w:val="28"/>
          <w:lang w:val="en-US"/>
        </w:rPr>
        <w:t>PtCl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]. Для него укажите: </w:t>
      </w:r>
    </w:p>
    <w:p w:rsidR="00D47858" w:rsidRDefault="00D47858" w:rsidP="00D4785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proofErr w:type="spellStart"/>
      <w:r>
        <w:rPr>
          <w:szCs w:val="28"/>
        </w:rPr>
        <w:t>лиганды</w:t>
      </w:r>
      <w:proofErr w:type="spellEnd"/>
      <w:r>
        <w:rPr>
          <w:szCs w:val="28"/>
        </w:rPr>
        <w:t xml:space="preserve">; </w:t>
      </w:r>
    </w:p>
    <w:p w:rsidR="00D47858" w:rsidRDefault="00D47858" w:rsidP="00D4785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координационное число; </w:t>
      </w:r>
    </w:p>
    <w:p w:rsidR="00D47858" w:rsidRDefault="00D47858" w:rsidP="00D4785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заряд комплексного иона и заряд комплексообразователя; </w:t>
      </w:r>
    </w:p>
    <w:p w:rsidR="00D47858" w:rsidRDefault="00D47858" w:rsidP="00D4785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в) вид связи между внешней и внутренней сферами; </w:t>
      </w:r>
      <w:proofErr w:type="gramEnd"/>
    </w:p>
    <w:p w:rsidR="00D47858" w:rsidRDefault="00D47858" w:rsidP="00D4785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 тип гибридизации комплексообразователя;</w:t>
      </w:r>
    </w:p>
    <w:p w:rsidR="00D47858" w:rsidRDefault="00D47858" w:rsidP="00D4785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уравнение диссоциации соединения и внутренней сферы;</w:t>
      </w:r>
    </w:p>
    <w:p w:rsidR="00D47858" w:rsidRDefault="00D47858" w:rsidP="00D4785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 выражение для константы нестойкости.</w:t>
      </w:r>
    </w:p>
    <w:p w:rsidR="00D47858" w:rsidRDefault="00D47858" w:rsidP="00D47858">
      <w:pPr>
        <w:pStyle w:val="afffd"/>
        <w:rPr>
          <w:szCs w:val="28"/>
        </w:rPr>
      </w:pPr>
      <w:r>
        <w:rPr>
          <w:b/>
          <w:szCs w:val="28"/>
        </w:rPr>
        <w:t>IV.</w:t>
      </w:r>
      <w:r>
        <w:rPr>
          <w:szCs w:val="28"/>
        </w:rPr>
        <w:t xml:space="preserve"> 1. На основании агрегатных состояний веществ, участвующих в реакции, предполож</w:t>
      </w:r>
      <w:r>
        <w:rPr>
          <w:szCs w:val="28"/>
        </w:rPr>
        <w:t>и</w:t>
      </w:r>
      <w:r>
        <w:rPr>
          <w:szCs w:val="28"/>
        </w:rPr>
        <w:t>те, как должна меняться энтропия системы 2H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>(г)</w:t>
      </w:r>
      <w:r>
        <w:rPr>
          <w:szCs w:val="28"/>
        </w:rPr>
        <w:t xml:space="preserve"> = 2Н</w:t>
      </w:r>
      <w:r>
        <w:rPr>
          <w:szCs w:val="28"/>
          <w:vertAlign w:val="subscript"/>
        </w:rPr>
        <w:t>2(г)</w:t>
      </w:r>
      <w:r>
        <w:rPr>
          <w:szCs w:val="28"/>
        </w:rPr>
        <w:t xml:space="preserve"> + О</w:t>
      </w:r>
      <w:proofErr w:type="gramStart"/>
      <w:r>
        <w:rPr>
          <w:szCs w:val="28"/>
          <w:vertAlign w:val="subscript"/>
        </w:rPr>
        <w:t>2</w:t>
      </w:r>
      <w:proofErr w:type="gramEnd"/>
      <w:r>
        <w:rPr>
          <w:szCs w:val="28"/>
          <w:vertAlign w:val="subscript"/>
        </w:rPr>
        <w:t>(г)</w:t>
      </w:r>
      <w:r>
        <w:rPr>
          <w:szCs w:val="28"/>
        </w:rPr>
        <w:t>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 xml:space="preserve">2. Рассчитайте </w:t>
      </w:r>
      <w:r>
        <w:rPr>
          <w:szCs w:val="28"/>
        </w:rPr>
        <w:sym w:font="Symbol" w:char="0044"/>
      </w:r>
      <w:r>
        <w:rPr>
          <w:i/>
          <w:szCs w:val="28"/>
        </w:rPr>
        <w:t>Н</w:t>
      </w:r>
      <w:r>
        <w:rPr>
          <w:szCs w:val="28"/>
          <w:vertAlign w:val="superscript"/>
        </w:rPr>
        <w:t>0</w:t>
      </w:r>
      <w:r>
        <w:rPr>
          <w:szCs w:val="28"/>
          <w:vertAlign w:val="subscript"/>
        </w:rPr>
        <w:t>298</w:t>
      </w:r>
      <w:r>
        <w:rPr>
          <w:szCs w:val="28"/>
        </w:rPr>
        <w:t xml:space="preserve">, </w:t>
      </w:r>
      <w:r>
        <w:rPr>
          <w:szCs w:val="28"/>
        </w:rPr>
        <w:sym w:font="Symbol" w:char="0044"/>
      </w:r>
      <w:r>
        <w:rPr>
          <w:i/>
          <w:szCs w:val="28"/>
        </w:rPr>
        <w:t>S</w:t>
      </w:r>
      <w:r>
        <w:rPr>
          <w:szCs w:val="28"/>
          <w:vertAlign w:val="superscript"/>
        </w:rPr>
        <w:t>0</w:t>
      </w:r>
      <w:r>
        <w:rPr>
          <w:szCs w:val="28"/>
          <w:vertAlign w:val="subscript"/>
        </w:rPr>
        <w:t>298</w:t>
      </w:r>
      <w:r>
        <w:rPr>
          <w:szCs w:val="28"/>
        </w:rPr>
        <w:t xml:space="preserve">, </w:t>
      </w:r>
      <w:r>
        <w:rPr>
          <w:szCs w:val="28"/>
        </w:rPr>
        <w:sym w:font="Symbol" w:char="0044"/>
      </w:r>
      <w:r>
        <w:rPr>
          <w:i/>
          <w:szCs w:val="28"/>
        </w:rPr>
        <w:t>G</w:t>
      </w:r>
      <w:r>
        <w:rPr>
          <w:szCs w:val="28"/>
          <w:vertAlign w:val="superscript"/>
        </w:rPr>
        <w:t>0</w:t>
      </w:r>
      <w:r>
        <w:rPr>
          <w:szCs w:val="28"/>
          <w:vertAlign w:val="subscript"/>
        </w:rPr>
        <w:t>298</w:t>
      </w:r>
      <w:r>
        <w:rPr>
          <w:szCs w:val="28"/>
        </w:rPr>
        <w:t xml:space="preserve"> указанной химической реакции и определите, какой (энд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или экзотермической) является данная реакция, возможно ли протекание ее при стандар</w:t>
      </w:r>
      <w:r>
        <w:rPr>
          <w:szCs w:val="28"/>
        </w:rPr>
        <w:t>т</w:t>
      </w:r>
      <w:r>
        <w:rPr>
          <w:szCs w:val="28"/>
        </w:rPr>
        <w:t>ных условиях.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3. Рассчитайте температуру равновесия реакции и укажите, при каких температурах (бол</w:t>
      </w:r>
      <w:r>
        <w:rPr>
          <w:szCs w:val="28"/>
        </w:rPr>
        <w:t>ь</w:t>
      </w:r>
      <w:r>
        <w:rPr>
          <w:szCs w:val="28"/>
        </w:rPr>
        <w:t xml:space="preserve">ших или меньших </w:t>
      </w:r>
      <w:proofErr w:type="spellStart"/>
      <w:proofErr w:type="gramStart"/>
      <w:r>
        <w:rPr>
          <w:szCs w:val="28"/>
        </w:rPr>
        <w:t>Т</w:t>
      </w:r>
      <w:r>
        <w:rPr>
          <w:szCs w:val="28"/>
          <w:vertAlign w:val="subscript"/>
        </w:rPr>
        <w:t>р</w:t>
      </w:r>
      <w:proofErr w:type="spellEnd"/>
      <w:proofErr w:type="gramEnd"/>
      <w:r>
        <w:rPr>
          <w:szCs w:val="28"/>
        </w:rPr>
        <w:t>) реакция будет протекать, и ее константа равновесия будет больше единицы.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lastRenderedPageBreak/>
        <w:t>4. Рассчитайте величину константы равновесия при Т=Т</w:t>
      </w:r>
      <w:r>
        <w:rPr>
          <w:szCs w:val="28"/>
          <w:vertAlign w:val="subscript"/>
        </w:rPr>
        <w:t>р</w:t>
      </w:r>
      <w:r>
        <w:rPr>
          <w:szCs w:val="28"/>
        </w:rPr>
        <w:t>+500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 и сделайте вывод о напра</w:t>
      </w:r>
      <w:r>
        <w:rPr>
          <w:szCs w:val="28"/>
        </w:rPr>
        <w:t>в</w:t>
      </w:r>
      <w:r>
        <w:rPr>
          <w:szCs w:val="28"/>
        </w:rPr>
        <w:t>лении самопроизвольного протекания реакции при данной температуре.</w:t>
      </w:r>
    </w:p>
    <w:p w:rsidR="00D47858" w:rsidRDefault="00D47858" w:rsidP="00D47858">
      <w:pPr>
        <w:pStyle w:val="afffd"/>
        <w:rPr>
          <w:szCs w:val="28"/>
        </w:rPr>
      </w:pPr>
      <w:r>
        <w:rPr>
          <w:b/>
          <w:szCs w:val="28"/>
        </w:rPr>
        <w:t>V.</w:t>
      </w:r>
      <w:r>
        <w:rPr>
          <w:szCs w:val="28"/>
        </w:rPr>
        <w:t xml:space="preserve"> 1. Запишите выражение закона действия масс (ЗДМ) для уравнения реакции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3</w:t>
      </w:r>
      <w:r>
        <w:rPr>
          <w:szCs w:val="28"/>
          <w:lang w:val="en-US"/>
        </w:rPr>
        <w:t>PO</w:t>
      </w:r>
      <w:r>
        <w:rPr>
          <w:szCs w:val="28"/>
          <w:vertAlign w:val="subscript"/>
        </w:rPr>
        <w:t>4(ж)</w:t>
      </w:r>
      <w:r>
        <w:rPr>
          <w:szCs w:val="28"/>
        </w:rPr>
        <w:t>+2</w:t>
      </w:r>
      <w:proofErr w:type="spellStart"/>
      <w:r>
        <w:rPr>
          <w:szCs w:val="28"/>
          <w:lang w:val="en-US"/>
        </w:rPr>
        <w:t>NaOH</w:t>
      </w:r>
      <w:proofErr w:type="spellEnd"/>
      <w:r>
        <w:rPr>
          <w:szCs w:val="28"/>
          <w:vertAlign w:val="subscript"/>
        </w:rPr>
        <w:t xml:space="preserve">(ж) </w:t>
      </w:r>
      <w:r>
        <w:rPr>
          <w:szCs w:val="28"/>
        </w:rPr>
        <w:t>= 2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O</w:t>
      </w:r>
      <w:r>
        <w:rPr>
          <w:szCs w:val="28"/>
          <w:vertAlign w:val="subscript"/>
        </w:rPr>
        <w:t>(ж)</w:t>
      </w:r>
      <w:r>
        <w:rPr>
          <w:szCs w:val="28"/>
        </w:rPr>
        <w:t>+</w:t>
      </w:r>
      <w:r>
        <w:rPr>
          <w:szCs w:val="28"/>
          <w:lang w:val="en-US"/>
        </w:rPr>
        <w:t>Na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HPO</w:t>
      </w:r>
      <w:r>
        <w:rPr>
          <w:szCs w:val="28"/>
          <w:vertAlign w:val="subscript"/>
        </w:rPr>
        <w:t>4(ж)</w:t>
      </w:r>
      <w:r>
        <w:rPr>
          <w:szCs w:val="28"/>
        </w:rPr>
        <w:t>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2. Выясните, изменение концентрации исходного вещества или продукта реакции известно по условию задачи, увеличилась она или уменьшилась.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3. Определите изменение концентраций исходных веществ Δ</w:t>
      </w:r>
      <w:r>
        <w:rPr>
          <w:i/>
          <w:szCs w:val="28"/>
        </w:rPr>
        <w:t>С</w:t>
      </w:r>
      <w:r>
        <w:rPr>
          <w:szCs w:val="28"/>
          <w:vertAlign w:val="subscript"/>
        </w:rPr>
        <w:t>исх</w:t>
      </w:r>
      <w:r>
        <w:rPr>
          <w:szCs w:val="28"/>
        </w:rPr>
        <w:t>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 xml:space="preserve">4. Определите оставшиеся концентрации исходных веществ </w:t>
      </w:r>
      <w:proofErr w:type="spellStart"/>
      <w:r>
        <w:rPr>
          <w:i/>
          <w:szCs w:val="28"/>
        </w:rPr>
        <w:t>С</w:t>
      </w:r>
      <w:r>
        <w:rPr>
          <w:szCs w:val="28"/>
          <w:vertAlign w:val="subscript"/>
        </w:rPr>
        <w:t>кон</w:t>
      </w:r>
      <w:proofErr w:type="spellEnd"/>
      <w:r>
        <w:rPr>
          <w:szCs w:val="28"/>
        </w:rPr>
        <w:t>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 xml:space="preserve">5. Принимая </w:t>
      </w:r>
      <w:proofErr w:type="spellStart"/>
      <w:r>
        <w:rPr>
          <w:i/>
          <w:szCs w:val="28"/>
        </w:rPr>
        <w:t>k</w:t>
      </w:r>
      <w:proofErr w:type="spellEnd"/>
      <w:r>
        <w:rPr>
          <w:i/>
          <w:szCs w:val="28"/>
        </w:rPr>
        <w:t xml:space="preserve"> =</w:t>
      </w:r>
      <w:r>
        <w:rPr>
          <w:szCs w:val="28"/>
        </w:rPr>
        <w:t xml:space="preserve"> 0,2, а для гетерогенной реакции еще и </w:t>
      </w:r>
      <w:r>
        <w:rPr>
          <w:i/>
          <w:szCs w:val="28"/>
        </w:rPr>
        <w:t>S =</w:t>
      </w:r>
      <w:r>
        <w:rPr>
          <w:szCs w:val="28"/>
        </w:rPr>
        <w:t xml:space="preserve"> 1, определите скорость реакции в данный момент времени (</w:t>
      </w:r>
      <w:r>
        <w:rPr>
          <w:szCs w:val="28"/>
          <w:lang w:val="en-US"/>
        </w:rPr>
        <w:sym w:font="Symbol" w:char="0075"/>
      </w:r>
      <w:r>
        <w:rPr>
          <w:szCs w:val="28"/>
          <w:vertAlign w:val="subscript"/>
        </w:rPr>
        <w:t>к</w:t>
      </w:r>
      <w:r>
        <w:rPr>
          <w:szCs w:val="28"/>
        </w:rPr>
        <w:t>).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6. Укажите, как влияет изменение давления (объема системы) на изменение концентрации твердых, жидких и газообразных веществ.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7. По выражению ЗДМ определите, во сколько раз изменится скорость реакции при изм</w:t>
      </w:r>
      <w:r>
        <w:rPr>
          <w:szCs w:val="28"/>
        </w:rPr>
        <w:t>е</w:t>
      </w:r>
      <w:r>
        <w:rPr>
          <w:szCs w:val="28"/>
        </w:rPr>
        <w:t>нении давления или объема, указанного в условии.</w:t>
      </w:r>
    </w:p>
    <w:p w:rsidR="00D47858" w:rsidRDefault="00D47858" w:rsidP="00D47858">
      <w:pPr>
        <w:pStyle w:val="afffd"/>
        <w:rPr>
          <w:szCs w:val="28"/>
        </w:rPr>
      </w:pPr>
      <w:r>
        <w:rPr>
          <w:b/>
          <w:szCs w:val="28"/>
        </w:rPr>
        <w:t>VI.</w:t>
      </w:r>
      <w:r>
        <w:rPr>
          <w:szCs w:val="28"/>
        </w:rPr>
        <w:t xml:space="preserve"> 1. Проставьте степени окисления элементов в исходных веществах и продуктах реакции </w:t>
      </w:r>
      <w:r>
        <w:rPr>
          <w:szCs w:val="28"/>
          <w:lang w:val="en-US"/>
        </w:rPr>
        <w:t>KNO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+ </w:t>
      </w:r>
      <w:proofErr w:type="spellStart"/>
      <w:r>
        <w:rPr>
          <w:szCs w:val="28"/>
          <w:lang w:val="en-US"/>
        </w:rPr>
        <w:t>KMnO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 +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O</w:t>
      </w:r>
      <w:r>
        <w:rPr>
          <w:szCs w:val="28"/>
        </w:rPr>
        <w:t xml:space="preserve"> = </w:t>
      </w:r>
      <w:proofErr w:type="spellStart"/>
      <w:r>
        <w:rPr>
          <w:szCs w:val="28"/>
          <w:lang w:val="en-US"/>
        </w:rPr>
        <w:t>MnO</w:t>
      </w:r>
      <w:proofErr w:type="spellEnd"/>
      <w:r>
        <w:rPr>
          <w:szCs w:val="28"/>
          <w:vertAlign w:val="subscript"/>
        </w:rPr>
        <w:t>2</w:t>
      </w:r>
      <w:r>
        <w:rPr>
          <w:szCs w:val="28"/>
        </w:rPr>
        <w:t xml:space="preserve"> + </w:t>
      </w:r>
      <w:r>
        <w:rPr>
          <w:szCs w:val="28"/>
          <w:lang w:val="en-US"/>
        </w:rPr>
        <w:t>KNO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+ </w:t>
      </w:r>
      <w:r>
        <w:rPr>
          <w:szCs w:val="28"/>
          <w:lang w:val="en-US"/>
        </w:rPr>
        <w:t>KOH</w:t>
      </w:r>
      <w:r>
        <w:rPr>
          <w:szCs w:val="28"/>
        </w:rPr>
        <w:t>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2. Укажите элементы, меняющие степень окисления в ходе реакции.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3. Составьте электронные уравнения реакций окисления и восстановления, укажите оки</w:t>
      </w:r>
      <w:r>
        <w:rPr>
          <w:szCs w:val="28"/>
        </w:rPr>
        <w:t>с</w:t>
      </w:r>
      <w:r>
        <w:rPr>
          <w:szCs w:val="28"/>
        </w:rPr>
        <w:t>литель и восстановитель.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4. Проведите баланс электронов и найдите основные коэффициенты.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5. Проставьте найденные коэффициенты в уравнении реакции перед окислителем, восст</w:t>
      </w:r>
      <w:r>
        <w:rPr>
          <w:szCs w:val="28"/>
        </w:rPr>
        <w:t>а</w:t>
      </w:r>
      <w:r>
        <w:rPr>
          <w:szCs w:val="28"/>
        </w:rPr>
        <w:t>новителем и продуктами их восстановления и окисления.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6. Исходя из баланса атомов, проставьте недостающие коэффициенты в левой и правой ча</w:t>
      </w:r>
      <w:r>
        <w:rPr>
          <w:szCs w:val="28"/>
        </w:rPr>
        <w:t>с</w:t>
      </w:r>
      <w:r>
        <w:rPr>
          <w:szCs w:val="28"/>
        </w:rPr>
        <w:t>тях уравнения.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7. Докажите с точки зрения строения атома, какие свойства (окислительные, восстанов</w:t>
      </w:r>
      <w:r>
        <w:rPr>
          <w:szCs w:val="28"/>
        </w:rPr>
        <w:t>и</w:t>
      </w:r>
      <w:r>
        <w:rPr>
          <w:szCs w:val="28"/>
        </w:rPr>
        <w:t xml:space="preserve">тельные или двойственные) может проявлять в реакциях </w:t>
      </w:r>
      <w:proofErr w:type="spellStart"/>
      <w:r>
        <w:rPr>
          <w:szCs w:val="28"/>
          <w:lang w:val="en-US"/>
        </w:rPr>
        <w:t>Mn</w:t>
      </w:r>
      <w:proofErr w:type="spellEnd"/>
      <w:r>
        <w:rPr>
          <w:szCs w:val="28"/>
        </w:rPr>
        <w:t xml:space="preserve"> в веществе </w:t>
      </w:r>
      <w:proofErr w:type="spellStart"/>
      <w:r>
        <w:rPr>
          <w:szCs w:val="28"/>
          <w:lang w:val="en-US"/>
        </w:rPr>
        <w:t>KMnO</w:t>
      </w:r>
      <w:proofErr w:type="spellEnd"/>
      <w:r>
        <w:rPr>
          <w:szCs w:val="28"/>
          <w:vertAlign w:val="subscript"/>
        </w:rPr>
        <w:t>4</w:t>
      </w:r>
      <w:r>
        <w:rPr>
          <w:szCs w:val="28"/>
        </w:rPr>
        <w:t xml:space="preserve">. </w:t>
      </w:r>
    </w:p>
    <w:p w:rsidR="00D47858" w:rsidRDefault="00D47858" w:rsidP="00D47858">
      <w:pPr>
        <w:pStyle w:val="afffd"/>
        <w:rPr>
          <w:szCs w:val="28"/>
        </w:rPr>
      </w:pPr>
      <w:r>
        <w:rPr>
          <w:b/>
          <w:szCs w:val="28"/>
        </w:rPr>
        <w:t>VII.</w:t>
      </w:r>
      <w:r>
        <w:rPr>
          <w:sz w:val="28"/>
          <w:szCs w:val="20"/>
        </w:rPr>
        <w:t xml:space="preserve"> </w:t>
      </w:r>
      <w:r>
        <w:rPr>
          <w:szCs w:val="20"/>
        </w:rPr>
        <w:t xml:space="preserve">1. </w:t>
      </w:r>
      <w:r>
        <w:rPr>
          <w:szCs w:val="28"/>
        </w:rPr>
        <w:t xml:space="preserve">Исходя из значений стандартных электродных потенциалов, сделайте вывод, какой из электродов является анодом, какой – катодом. 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 xml:space="preserve">2. Составьте схему работы гальванического элемента </w:t>
      </w:r>
      <w:r>
        <w:rPr>
          <w:szCs w:val="28"/>
          <w:lang w:val="en-US"/>
        </w:rPr>
        <w:t>Zn</w:t>
      </w:r>
      <w:r>
        <w:rPr>
          <w:szCs w:val="28"/>
        </w:rPr>
        <w:t xml:space="preserve">, </w:t>
      </w:r>
      <w:r>
        <w:rPr>
          <w:szCs w:val="28"/>
          <w:lang w:val="en-US"/>
        </w:rPr>
        <w:t>Ag</w:t>
      </w:r>
      <w:r>
        <w:rPr>
          <w:i/>
          <w:szCs w:val="28"/>
        </w:rPr>
        <w:t>,</w:t>
      </w:r>
      <w:r>
        <w:rPr>
          <w:szCs w:val="28"/>
        </w:rPr>
        <w:t xml:space="preserve"> 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 xml:space="preserve">3. Запишите уравнения электродных процессов и </w:t>
      </w:r>
      <w:proofErr w:type="spellStart"/>
      <w:r>
        <w:rPr>
          <w:szCs w:val="28"/>
        </w:rPr>
        <w:t>токообразующей</w:t>
      </w:r>
      <w:proofErr w:type="spellEnd"/>
      <w:r>
        <w:rPr>
          <w:szCs w:val="28"/>
        </w:rPr>
        <w:t xml:space="preserve"> реакции.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4. Рассчитайте Δ</w:t>
      </w:r>
      <w:r>
        <w:rPr>
          <w:szCs w:val="28"/>
          <w:lang w:val="en-US"/>
        </w:rPr>
        <w:t>G</w:t>
      </w:r>
      <w:r>
        <w:rPr>
          <w:szCs w:val="28"/>
        </w:rPr>
        <w:t xml:space="preserve">º </w:t>
      </w:r>
      <w:proofErr w:type="spellStart"/>
      <w:r>
        <w:rPr>
          <w:szCs w:val="28"/>
        </w:rPr>
        <w:t>токообразующей</w:t>
      </w:r>
      <w:proofErr w:type="spellEnd"/>
      <w:r>
        <w:rPr>
          <w:szCs w:val="28"/>
        </w:rPr>
        <w:t xml:space="preserve"> реакции. 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5. Рассчитайте ЭДС гальванического элемента в стандартных условиях двумя способами: через разность потенциалов и через Δ</w:t>
      </w:r>
      <w:r>
        <w:rPr>
          <w:szCs w:val="28"/>
          <w:lang w:val="en-US"/>
        </w:rPr>
        <w:t>G</w:t>
      </w:r>
      <w:r>
        <w:rPr>
          <w:szCs w:val="28"/>
        </w:rPr>
        <w:t xml:space="preserve">ºтор. 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6. Рассчитайте потенциалы и ЭДС при изменении активности потенциалопределяющих и</w:t>
      </w:r>
      <w:r>
        <w:rPr>
          <w:szCs w:val="28"/>
        </w:rPr>
        <w:t>о</w:t>
      </w:r>
      <w:r>
        <w:rPr>
          <w:szCs w:val="28"/>
        </w:rPr>
        <w:t xml:space="preserve">нов у электродов в результате работы элемента в 10 раз. 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 xml:space="preserve">7. Изобразите график поляризационных кривых анодного и катодного процессов. </w:t>
      </w:r>
    </w:p>
    <w:p w:rsidR="00D47858" w:rsidRDefault="00D47858" w:rsidP="00D47858">
      <w:pPr>
        <w:pStyle w:val="afffd"/>
        <w:rPr>
          <w:szCs w:val="28"/>
        </w:rPr>
      </w:pPr>
      <w:r>
        <w:rPr>
          <w:b/>
          <w:szCs w:val="28"/>
        </w:rPr>
        <w:t xml:space="preserve">VIII. </w:t>
      </w:r>
      <w:r>
        <w:rPr>
          <w:szCs w:val="28"/>
        </w:rPr>
        <w:t>1.Определите анодные и катодные участки: Железное изделие + протектор. При нео</w:t>
      </w:r>
      <w:r>
        <w:rPr>
          <w:szCs w:val="28"/>
        </w:rPr>
        <w:t>б</w:t>
      </w:r>
      <w:r>
        <w:rPr>
          <w:szCs w:val="28"/>
        </w:rPr>
        <w:t xml:space="preserve">ходимости подберите нужный металл согласно заданию. 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2. Выясните наличие возможных окислителей и рассчитайте их потенциалы при рН=4.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3. Обоснуйте возможность протекания электродных процессов окисления металла и во</w:t>
      </w:r>
      <w:r>
        <w:rPr>
          <w:szCs w:val="28"/>
        </w:rPr>
        <w:t>с</w:t>
      </w:r>
      <w:r>
        <w:rPr>
          <w:szCs w:val="28"/>
        </w:rPr>
        <w:t>становления окислителей.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4. Составьте схему образующегося коррозионного элемента.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 xml:space="preserve">5. Запишите уравнения электродных процессов. </w:t>
      </w:r>
    </w:p>
    <w:p w:rsidR="00D47858" w:rsidRDefault="00D47858" w:rsidP="00D47858">
      <w:pPr>
        <w:pStyle w:val="afffd"/>
        <w:rPr>
          <w:szCs w:val="28"/>
        </w:rPr>
      </w:pPr>
      <w:r>
        <w:rPr>
          <w:szCs w:val="28"/>
        </w:rPr>
        <w:t>6. Покажите на графике примерный ход поляризационных кривых анодного и катодного процессов.</w:t>
      </w:r>
    </w:p>
    <w:p w:rsidR="00D47858" w:rsidRDefault="00D47858" w:rsidP="00D47858">
      <w:pPr>
        <w:pStyle w:val="afffd"/>
        <w:rPr>
          <w:b/>
        </w:rPr>
      </w:pPr>
      <w:r>
        <w:rPr>
          <w:szCs w:val="28"/>
        </w:rPr>
        <w:t>7. Дайте развернутый обоснованный ответ на дополнительный вопрос: Почему меняется потенциал анодного процесса?</w:t>
      </w:r>
    </w:p>
    <w:p w:rsidR="00D47858" w:rsidRDefault="00D47858" w:rsidP="00D47858">
      <w:pPr>
        <w:pStyle w:val="afffd"/>
      </w:pPr>
    </w:p>
    <w:p w:rsidR="00D47858" w:rsidRDefault="00D47858" w:rsidP="00D47858">
      <w:pPr>
        <w:widowControl w:val="0"/>
        <w:autoSpaceDE w:val="0"/>
        <w:autoSpaceDN w:val="0"/>
        <w:adjustRightInd w:val="0"/>
        <w:ind w:firstLine="709"/>
        <w:jc w:val="both"/>
      </w:pPr>
      <w:r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зачтено".</w:t>
      </w:r>
    </w:p>
    <w:p w:rsidR="00D47858" w:rsidRDefault="00D47858" w:rsidP="00D47858">
      <w:pPr>
        <w:pStyle w:val="afffd"/>
      </w:pPr>
    </w:p>
    <w:p w:rsidR="00D47858" w:rsidRDefault="00D47858" w:rsidP="00D47858">
      <w:pPr>
        <w:pStyle w:val="afffd"/>
      </w:pPr>
      <w:r>
        <w:t xml:space="preserve">Применяемые критерии оценивания по дисциплинам </w:t>
      </w:r>
      <w:r>
        <w:rPr>
          <w:rFonts w:eastAsia="Calibri"/>
          <w:bCs/>
        </w:rPr>
        <w:t>(в соответствии с инструктивным письмом НИУ МЭИ от 14 мая 2012 года № И-23)</w:t>
      </w:r>
      <w:r>
        <w:t>:</w:t>
      </w:r>
    </w:p>
    <w:p w:rsidR="00D47858" w:rsidRDefault="00D47858" w:rsidP="00D47858">
      <w:pPr>
        <w:pStyle w:val="afffd"/>
      </w:pPr>
    </w:p>
    <w:p w:rsidR="00D47858" w:rsidRDefault="00D47858" w:rsidP="00D47858">
      <w:pPr>
        <w:pStyle w:val="afff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7898"/>
      </w:tblGrid>
      <w:tr w:rsidR="00D47858" w:rsidTr="00D47858">
        <w:trPr>
          <w:tblHeader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pStyle w:val="affff"/>
            </w:pPr>
            <w:r>
              <w:t>Оценка</w:t>
            </w:r>
          </w:p>
          <w:p w:rsidR="00D47858" w:rsidRDefault="00D47858">
            <w:pPr>
              <w:pStyle w:val="affff"/>
            </w:pPr>
            <w:r>
              <w:t>по дисциплине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pStyle w:val="affff"/>
            </w:pPr>
            <w:r>
              <w:t>Критерии оценки результатов</w:t>
            </w:r>
          </w:p>
          <w:p w:rsidR="00D47858" w:rsidRDefault="00D47858">
            <w:pPr>
              <w:pStyle w:val="affff"/>
            </w:pPr>
            <w:proofErr w:type="gramStart"/>
            <w:r>
              <w:t>обучения по дисциплине</w:t>
            </w:r>
            <w:proofErr w:type="gramEnd"/>
          </w:p>
        </w:tc>
      </w:tr>
      <w:tr w:rsidR="00D47858" w:rsidTr="00D47858">
        <w:trPr>
          <w:trHeight w:val="705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pStyle w:val="afffe"/>
            </w:pPr>
            <w:r>
              <w:t>«отлично»/</w:t>
            </w:r>
          </w:p>
          <w:p w:rsidR="00D47858" w:rsidRDefault="00D47858">
            <w:pPr>
              <w:pStyle w:val="afffe"/>
            </w:pPr>
            <w:r>
              <w:t>«зачтено</w:t>
            </w:r>
          </w:p>
          <w:p w:rsidR="00D47858" w:rsidRDefault="00D47858">
            <w:pPr>
              <w:pStyle w:val="afffe"/>
            </w:pPr>
            <w:r>
              <w:t>(отлично)»/</w:t>
            </w:r>
          </w:p>
          <w:p w:rsidR="00D47858" w:rsidRDefault="00D47858">
            <w:pPr>
              <w:pStyle w:val="afffe"/>
            </w:pPr>
            <w:r>
              <w:t>«зачтено»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pStyle w:val="afffe"/>
            </w:pPr>
            <w:r>
              <w:t xml:space="preserve">Выставляется </w:t>
            </w:r>
            <w:proofErr w:type="gramStart"/>
            <w:r>
              <w:t>обучающемуся</w:t>
            </w:r>
            <w:proofErr w:type="gramEnd"/>
            <w:r>
              <w:t xml:space="preserve">, </w:t>
            </w:r>
            <w:r>
              <w:rPr>
                <w:rFonts w:eastAsia="Calibri"/>
              </w:rPr>
              <w:t>обнаружившему всестороннее, систематическое и глубокое знание материалов изученной дисциплины, умение свободно выпо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нять задания, предусмотренные программой, усвоивший основную и знакомый с дополнительной литературой, рекомендованной рабочей программой дисципл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ны; </w:t>
            </w:r>
            <w:proofErr w:type="gramStart"/>
            <w:r>
              <w:rPr>
                <w:rFonts w:eastAsia="Calibri"/>
              </w:rPr>
              <w:t>проявившему</w:t>
            </w:r>
            <w:proofErr w:type="gramEnd"/>
            <w:r>
              <w:rPr>
                <w:rFonts w:eastAsia="Calibri"/>
              </w:rPr>
              <w:t xml:space="preserve"> творческие способности в понимании, изложении и использ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вании материалов изученной дисциплины, безупречно ответившему не только на вопросы билета, но и на дополнительные вопросы в рамках рабочей программы дисциплины, правильно выполнившему практическое задание.</w:t>
            </w:r>
            <w:r>
              <w:t xml:space="preserve"> Оценка по ди</w:t>
            </w:r>
            <w:r>
              <w:t>с</w:t>
            </w:r>
            <w:r>
              <w:t xml:space="preserve">циплине выставляются </w:t>
            </w:r>
            <w:proofErr w:type="gramStart"/>
            <w:r>
              <w:t>обучающемуся</w:t>
            </w:r>
            <w:proofErr w:type="gramEnd"/>
            <w:r>
              <w:t xml:space="preserve"> с учётом результатов текущего контроля.</w:t>
            </w:r>
          </w:p>
          <w:p w:rsidR="00D47858" w:rsidRDefault="00D47858">
            <w:pPr>
              <w:pStyle w:val="afffe"/>
            </w:pPr>
            <w:r>
              <w:t>Компетенции, закреплённые за дисциплиной, сформированы на уровне — «эт</w:t>
            </w:r>
            <w:r>
              <w:t>а</w:t>
            </w:r>
            <w:r>
              <w:t>лонный».</w:t>
            </w:r>
          </w:p>
        </w:tc>
      </w:tr>
      <w:tr w:rsidR="00D47858" w:rsidTr="00D47858">
        <w:trPr>
          <w:trHeight w:val="164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pStyle w:val="afffe"/>
            </w:pPr>
            <w:r>
              <w:t>«хорошо»/</w:t>
            </w:r>
          </w:p>
          <w:p w:rsidR="00D47858" w:rsidRDefault="00D47858">
            <w:pPr>
              <w:pStyle w:val="afffe"/>
            </w:pPr>
            <w:r>
              <w:t>«зачтено</w:t>
            </w:r>
          </w:p>
          <w:p w:rsidR="00D47858" w:rsidRDefault="00D47858">
            <w:pPr>
              <w:pStyle w:val="afffe"/>
            </w:pPr>
            <w:r>
              <w:t>(хорошо)»/</w:t>
            </w:r>
          </w:p>
          <w:p w:rsidR="00D47858" w:rsidRDefault="00D47858">
            <w:pPr>
              <w:pStyle w:val="afffe"/>
            </w:pPr>
            <w:r>
              <w:t>«зачтено»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pStyle w:val="afffe"/>
            </w:pPr>
            <w:r>
              <w:t xml:space="preserve">Выставляется </w:t>
            </w:r>
            <w:proofErr w:type="gramStart"/>
            <w:r>
              <w:t>обучающемуся</w:t>
            </w:r>
            <w:proofErr w:type="gramEnd"/>
            <w:r>
              <w:t xml:space="preserve">, </w:t>
            </w:r>
            <w:r>
              <w:rPr>
                <w:rFonts w:eastAsia="Calibri"/>
              </w:rPr>
              <w:t>обнаружившему полное знание материала изуче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ной дисциплины, успешно выполняющему предусмотренные задания, усвои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шему основную литературу, рекомендованную рабочей программой дисципл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ны; показавшему систематический характер знаний по дисциплине, ответивш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му на все вопросы билета, правильно выполнивший практическое задание, но допустивший при этом непринципиальные ошибки.</w:t>
            </w:r>
            <w:r>
              <w:t xml:space="preserve"> Оценка по дисциплине в</w:t>
            </w:r>
            <w:r>
              <w:t>ы</w:t>
            </w:r>
            <w:r>
              <w:t xml:space="preserve">ставляются </w:t>
            </w:r>
            <w:proofErr w:type="gramStart"/>
            <w:r>
              <w:t>обучающемуся</w:t>
            </w:r>
            <w:proofErr w:type="gramEnd"/>
            <w:r>
              <w:t xml:space="preserve"> с учётом результатов текущего контроля.</w:t>
            </w:r>
          </w:p>
          <w:p w:rsidR="00D47858" w:rsidRDefault="00D47858">
            <w:pPr>
              <w:pStyle w:val="afffe"/>
              <w:rPr>
                <w:i/>
              </w:rPr>
            </w:pPr>
            <w:r>
              <w:t>Компетенции, закреплённые за дисциплиной, сформированы на уровне — «пр</w:t>
            </w:r>
            <w:r>
              <w:t>о</w:t>
            </w:r>
            <w:r>
              <w:t>двинутый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>.</w:t>
            </w:r>
          </w:p>
        </w:tc>
      </w:tr>
      <w:tr w:rsidR="00D47858" w:rsidTr="00D47858">
        <w:trPr>
          <w:trHeight w:val="307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pStyle w:val="afffe"/>
            </w:pPr>
            <w:r>
              <w:t>«удовлетворительно»/</w:t>
            </w:r>
          </w:p>
          <w:p w:rsidR="00D47858" w:rsidRDefault="00D47858">
            <w:pPr>
              <w:pStyle w:val="afffe"/>
            </w:pPr>
            <w:r>
              <w:t>«зачтено (удовлетвор</w:t>
            </w:r>
            <w:r>
              <w:t>и</w:t>
            </w:r>
            <w:r>
              <w:t>тельно)»/</w:t>
            </w:r>
          </w:p>
          <w:p w:rsidR="00D47858" w:rsidRDefault="00D47858">
            <w:pPr>
              <w:pStyle w:val="afffe"/>
              <w:rPr>
                <w:i/>
              </w:rPr>
            </w:pPr>
            <w:r>
              <w:t>«зачтено»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pStyle w:val="afffe"/>
            </w:pPr>
            <w:r>
              <w:t xml:space="preserve">Выставляется обучающемуся, </w:t>
            </w:r>
            <w:r>
              <w:rPr>
                <w:rFonts w:eastAsia="Calibri"/>
              </w:rPr>
              <w:t>обнаружившему знание материала изученной ди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 xml:space="preserve">циплины в объеме, необходимом для дальнейшей учебы и предстоящей работы по профессии, справляющемуся с выполнением заданий, знакомому с основной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</w:rPr>
              <w:t>допустивш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му погрешность в ответе на теоретические вопросы и/или при выполнении пра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тических заданий, но обладающему необходимыми знаниями для их устранения под руководством преподавателя, либо неправильно выполнившему практич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ское задание, но по указанию преподавателя выполнившему другие практич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ские задания из того же раздела дисциплины.</w:t>
            </w:r>
            <w:r>
              <w:t>.</w:t>
            </w:r>
            <w:proofErr w:type="gramEnd"/>
          </w:p>
          <w:p w:rsidR="00D47858" w:rsidRDefault="00D47858">
            <w:pPr>
              <w:pStyle w:val="afffe"/>
              <w:rPr>
                <w:i/>
              </w:rPr>
            </w:pPr>
            <w:r>
              <w:t>Компетенции, закреплённые за дисциплиной, сформированы на уровне — «п</w:t>
            </w:r>
            <w:r>
              <w:t>о</w:t>
            </w:r>
            <w:r>
              <w:t>роговый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 xml:space="preserve">. </w:t>
            </w:r>
          </w:p>
        </w:tc>
      </w:tr>
      <w:tr w:rsidR="00D47858" w:rsidTr="00D47858">
        <w:trPr>
          <w:trHeight w:val="415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pStyle w:val="afffe"/>
            </w:pPr>
            <w:r>
              <w:t>«неудовлетворительно»/ не зачтено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58" w:rsidRDefault="00D47858">
            <w:pPr>
              <w:pStyle w:val="afffe"/>
            </w:pPr>
            <w:r>
              <w:t xml:space="preserve">Выставляется обучающемуся, </w:t>
            </w:r>
            <w:r>
              <w:rPr>
                <w:rFonts w:eastAsia="Calibri"/>
              </w:rPr>
              <w:t>обнаружившему серьезные пробелы в знаниях о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нительные вопросы и неправильно выполнившему практическое задание (непр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вильное выполнение только практического задания не является однозначной причиной для выставления оценки «неудовлетворительно»). Как правило, оце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 xml:space="preserve">ка «неудовлетворительно ставится студентам, которые не могут продолжить </w:t>
            </w:r>
            <w:proofErr w:type="gramStart"/>
            <w:r>
              <w:rPr>
                <w:rFonts w:eastAsia="Calibri"/>
              </w:rPr>
              <w:t>обучение по</w:t>
            </w:r>
            <w:proofErr w:type="gramEnd"/>
            <w:r>
              <w:rPr>
                <w:rFonts w:eastAsia="Calibri"/>
              </w:rPr>
              <w:t xml:space="preserve"> образовательной программе без дополнительных занятий по соо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ветствующей дисциплине.</w:t>
            </w:r>
            <w:r>
              <w:t xml:space="preserve"> Оценка по дисциплине выставляются </w:t>
            </w:r>
            <w:proofErr w:type="gramStart"/>
            <w:r>
              <w:t>обучающемуся</w:t>
            </w:r>
            <w:proofErr w:type="gramEnd"/>
            <w:r>
              <w:t xml:space="preserve"> с учётом результатов текущего контроля.</w:t>
            </w:r>
          </w:p>
          <w:p w:rsidR="00D47858" w:rsidRDefault="00D47858">
            <w:pPr>
              <w:pStyle w:val="afffe"/>
              <w:rPr>
                <w:i/>
              </w:rPr>
            </w:pPr>
            <w:r>
              <w:t>Компетенции на уровне «пороговый</w:t>
            </w:r>
            <w:r>
              <w:rPr>
                <w:b/>
                <w:i/>
              </w:rPr>
              <w:t>»</w:t>
            </w:r>
            <w:r>
              <w:t>, закреплённые за дисциплиной, не сфо</w:t>
            </w:r>
            <w:r>
              <w:t>р</w:t>
            </w:r>
            <w:r>
              <w:t xml:space="preserve">мированы. </w:t>
            </w:r>
          </w:p>
        </w:tc>
      </w:tr>
    </w:tbl>
    <w:p w:rsidR="00D47858" w:rsidRDefault="00D47858" w:rsidP="00D47858">
      <w:pPr>
        <w:pStyle w:val="1e"/>
      </w:pPr>
    </w:p>
    <w:p w:rsidR="00D47858" w:rsidRDefault="00D47858" w:rsidP="00D47858">
      <w:pPr>
        <w:pStyle w:val="1e"/>
      </w:pPr>
      <w:r>
        <w:t>7. МАТЕРИАЛЬНО-ТЕХНИЧЕСКОЕ ОБЕСПЕЧЕНИЕ ДИСЦИПЛИНЫ</w:t>
      </w:r>
    </w:p>
    <w:p w:rsidR="00D47858" w:rsidRDefault="00D47858" w:rsidP="00D47858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rPr>
          <w:b/>
        </w:rPr>
        <w:t>Учебное и учебно-лабораторное оборудование</w:t>
      </w:r>
    </w:p>
    <w:p w:rsidR="00D47858" w:rsidRDefault="00D47858" w:rsidP="00D47858">
      <w:pPr>
        <w:pStyle w:val="af2"/>
        <w:widowControl w:val="0"/>
        <w:spacing w:line="240" w:lineRule="auto"/>
        <w:ind w:left="0" w:firstLine="709"/>
        <w:rPr>
          <w:i/>
        </w:rPr>
      </w:pPr>
    </w:p>
    <w:p w:rsidR="00D47858" w:rsidRDefault="00D47858" w:rsidP="00D47858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занятий лекционного типа, групповых и индивидуал</w:t>
      </w:r>
      <w:r>
        <w:t>ь</w:t>
      </w:r>
      <w:r>
        <w:t>ных консультаций, текущего контроля и промежуточной аттестации, оснащенная:</w:t>
      </w:r>
    </w:p>
    <w:p w:rsidR="00D47858" w:rsidRDefault="00D47858" w:rsidP="00D47858">
      <w:pPr>
        <w:pStyle w:val="af2"/>
        <w:widowControl w:val="0"/>
        <w:spacing w:line="240" w:lineRule="auto"/>
        <w:ind w:left="0" w:firstLine="709"/>
      </w:pPr>
      <w:proofErr w:type="gramStart"/>
      <w:r>
        <w:t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</w:t>
      </w:r>
      <w:r>
        <w:rPr>
          <w:i/>
        </w:rPr>
        <w:t xml:space="preserve">. </w:t>
      </w:r>
      <w:proofErr w:type="gramEnd"/>
    </w:p>
    <w:p w:rsidR="00D47858" w:rsidRDefault="00D47858" w:rsidP="00D47858">
      <w:pPr>
        <w:pStyle w:val="af2"/>
        <w:widowControl w:val="0"/>
        <w:spacing w:line="240" w:lineRule="auto"/>
        <w:ind w:left="0" w:firstLine="709"/>
        <w:rPr>
          <w:i/>
        </w:rPr>
      </w:pPr>
    </w:p>
    <w:p w:rsidR="00D47858" w:rsidRDefault="00D47858" w:rsidP="00D47858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t>Для проведения занятий лабораторного типа используются специализированные лаборат</w:t>
      </w:r>
      <w:r>
        <w:t>о</w:t>
      </w:r>
      <w:r>
        <w:t>рии № 2 и № 3: лаборатория В-316 и В-318, расположенные по адресу 214013, г. Смоленск, Эне</w:t>
      </w:r>
      <w:r>
        <w:t>р</w:t>
      </w:r>
      <w:r>
        <w:t xml:space="preserve">гетический пр., д.1, здание энергетического института (лабораторный корпус № 2). </w:t>
      </w:r>
    </w:p>
    <w:p w:rsidR="00D47858" w:rsidRDefault="00D47858" w:rsidP="00D47858">
      <w:pPr>
        <w:ind w:firstLine="709"/>
        <w:jc w:val="both"/>
      </w:pPr>
      <w:r>
        <w:rPr>
          <w:b/>
        </w:rPr>
        <w:t xml:space="preserve">Лаборатория химии № 2 </w:t>
      </w:r>
      <w:r>
        <w:t>– (15 рабочих мест) оборудование и реактивы для проведения химических экспериментов, мерная посуда, установки для изучения процесса коррозии, определ</w:t>
      </w:r>
      <w:r>
        <w:t>е</w:t>
      </w:r>
      <w:r>
        <w:t xml:space="preserve">ния ЭДС гальванического элемента, </w:t>
      </w:r>
      <w:proofErr w:type="spellStart"/>
      <w:r>
        <w:t>рН-метр</w:t>
      </w:r>
      <w:proofErr w:type="spellEnd"/>
      <w:r>
        <w:t xml:space="preserve"> Эксперт 001, комплект оборудования для изучения количественных закономерностей электролиза.</w:t>
      </w:r>
    </w:p>
    <w:p w:rsidR="00D47858" w:rsidRDefault="00D47858" w:rsidP="00D47858">
      <w:pPr>
        <w:ind w:firstLine="709"/>
        <w:jc w:val="both"/>
      </w:pPr>
      <w:r>
        <w:rPr>
          <w:b/>
        </w:rPr>
        <w:t xml:space="preserve">Лаборатория химии № 3 </w:t>
      </w:r>
      <w:r>
        <w:t>– (15 рабочих мест) оборудование и реактивы для проведения химических экспериментов, мерная посуда, установки для изучения процесса коррозии, определ</w:t>
      </w:r>
      <w:r>
        <w:t>е</w:t>
      </w:r>
      <w:r>
        <w:t xml:space="preserve">ния ЭДС гальванического элемента, </w:t>
      </w:r>
      <w:proofErr w:type="spellStart"/>
      <w:r>
        <w:t>рН-метр</w:t>
      </w:r>
      <w:proofErr w:type="spellEnd"/>
      <w:r>
        <w:t xml:space="preserve"> Эксперт 001, комплект оборудования для изучения количественных закономерностей электролиза.</w:t>
      </w:r>
    </w:p>
    <w:p w:rsidR="00D47858" w:rsidRDefault="00D47858" w:rsidP="00D47858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</w:p>
    <w:p w:rsidR="00D47858" w:rsidRDefault="00D47858" w:rsidP="00D47858">
      <w:pPr>
        <w:pStyle w:val="af2"/>
        <w:widowControl w:val="0"/>
        <w:spacing w:line="240" w:lineRule="auto"/>
        <w:ind w:left="0" w:firstLine="709"/>
      </w:pPr>
      <w:r>
        <w:t>Учебная аудитория для проведения практических  занятий, групповых и индивидуальных консультаций, текущего контроля и промежуточной аттестации, оснащенная:</w:t>
      </w:r>
    </w:p>
    <w:p w:rsidR="00D47858" w:rsidRDefault="00D47858" w:rsidP="00D47858">
      <w:pPr>
        <w:pStyle w:val="af2"/>
        <w:widowControl w:val="0"/>
        <w:spacing w:line="240" w:lineRule="auto"/>
        <w:ind w:left="0" w:firstLine="709"/>
      </w:pPr>
      <w:r>
        <w:t>- специализированной мебелью; доской аудиторной.</w:t>
      </w:r>
    </w:p>
    <w:p w:rsidR="00D47858" w:rsidRDefault="00D47858" w:rsidP="00D47858">
      <w:pPr>
        <w:ind w:firstLine="709"/>
        <w:jc w:val="both"/>
      </w:pPr>
    </w:p>
    <w:p w:rsidR="00D47858" w:rsidRDefault="00D47858" w:rsidP="00D47858">
      <w:pPr>
        <w:ind w:firstLine="709"/>
        <w:jc w:val="both"/>
      </w:pPr>
      <w:r>
        <w:t xml:space="preserve">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 используется помещение для самостоятельной работы обучающихся, оснащенное:</w:t>
      </w:r>
    </w:p>
    <w:p w:rsidR="00D47858" w:rsidRDefault="00D47858" w:rsidP="00D47858">
      <w:pPr>
        <w:ind w:firstLine="709"/>
        <w:jc w:val="both"/>
      </w:pPr>
      <w:r>
        <w:t>- специализированной мебелью; доской аудиторной; персональным компьютерами с по</w:t>
      </w:r>
      <w:r>
        <w:t>д</w:t>
      </w:r>
      <w:r>
        <w:t>ключением к сети "Интернет" и доступом в ЭИОС филиала.</w:t>
      </w:r>
    </w:p>
    <w:p w:rsidR="00D47858" w:rsidRDefault="00D47858" w:rsidP="00D47858">
      <w:pPr>
        <w:ind w:firstLine="709"/>
      </w:pPr>
    </w:p>
    <w:p w:rsidR="00D47858" w:rsidRDefault="00D47858" w:rsidP="00D47858">
      <w:pPr>
        <w:ind w:firstLine="709"/>
        <w:rPr>
          <w:b/>
        </w:rPr>
      </w:pPr>
      <w:r>
        <w:rPr>
          <w:b/>
        </w:rPr>
        <w:t>Программное обеспечение</w:t>
      </w:r>
    </w:p>
    <w:p w:rsidR="00D47858" w:rsidRDefault="00D47858" w:rsidP="00D47858">
      <w:pPr>
        <w:ind w:left="709"/>
      </w:pPr>
      <w:r>
        <w:t xml:space="preserve">̶  пакет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;</w:t>
      </w:r>
    </w:p>
    <w:p w:rsidR="00D47858" w:rsidRDefault="00D47858" w:rsidP="00D47858">
      <w:pPr>
        <w:ind w:left="709"/>
      </w:pPr>
      <w:r>
        <w:t xml:space="preserve">̶  текстовый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;</w:t>
      </w:r>
    </w:p>
    <w:p w:rsidR="00D47858" w:rsidRDefault="00D47858" w:rsidP="00D47858">
      <w:pPr>
        <w:ind w:left="709"/>
      </w:pPr>
      <w:r>
        <w:t xml:space="preserve">̶  электронные таблицы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D47858" w:rsidRDefault="00D47858" w:rsidP="00D47858">
      <w:pPr>
        <w:pStyle w:val="1e"/>
      </w:pPr>
      <w:r>
        <w:t>8.  Обеспечение образовательного процесса для лиц</w:t>
      </w:r>
      <w:r>
        <w:br/>
        <w:t>с ограниченными возможностями здоровья и инвалидов</w:t>
      </w:r>
    </w:p>
    <w:p w:rsidR="00D47858" w:rsidRDefault="00D47858" w:rsidP="00D47858">
      <w:pPr>
        <w:pStyle w:val="afffd"/>
      </w:pPr>
      <w:proofErr w:type="gramStart"/>
      <w:r>
        <w:t>В ходе реализации дисциплины используются следующие дополнительные методы обуч</w:t>
      </w:r>
      <w:r>
        <w:t>е</w:t>
      </w:r>
      <w:r>
        <w:t>ния, текущего контроля успеваемости и промежуточной аттестации обучающихся в зависимости от их индивидуальных особенностей:</w:t>
      </w:r>
      <w:proofErr w:type="gramEnd"/>
    </w:p>
    <w:p w:rsidR="00D47858" w:rsidRDefault="00D47858" w:rsidP="00D47858">
      <w:pPr>
        <w:pStyle w:val="afffd"/>
        <w:rPr>
          <w:b/>
        </w:rPr>
      </w:pPr>
      <w:r>
        <w:rPr>
          <w:b/>
        </w:rPr>
        <w:t>для слепых и слабовидящих:</w:t>
      </w:r>
    </w:p>
    <w:p w:rsidR="00D47858" w:rsidRDefault="00D47858" w:rsidP="00D47858">
      <w:pPr>
        <w:pStyle w:val="afffd"/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</w:p>
    <w:p w:rsidR="00D47858" w:rsidRDefault="00D47858" w:rsidP="00D47858">
      <w:pPr>
        <w:pStyle w:val="afffd"/>
      </w:pPr>
      <w:r>
        <w:t>- письменные задания выполняются на компьютере со специализированным программным обеспечением, или могут быть заменены устным ответом;</w:t>
      </w:r>
    </w:p>
    <w:p w:rsidR="00D47858" w:rsidRDefault="00D47858" w:rsidP="00D47858">
      <w:pPr>
        <w:pStyle w:val="afffd"/>
      </w:pPr>
      <w:r>
        <w:t>- обеспечивается индивидуальное равномерное освещение не менее 300 люкс;</w:t>
      </w:r>
    </w:p>
    <w:p w:rsidR="00D47858" w:rsidRDefault="00D47858" w:rsidP="00D47858">
      <w:pPr>
        <w:pStyle w:val="afffd"/>
      </w:pPr>
      <w:r>
        <w:t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D47858" w:rsidRDefault="00D47858" w:rsidP="00D47858">
      <w:pPr>
        <w:pStyle w:val="afffd"/>
      </w:pPr>
      <w:r>
        <w:lastRenderedPageBreak/>
        <w:t>- письменные задания оформляются увеличенным шрифтом;</w:t>
      </w:r>
    </w:p>
    <w:p w:rsidR="00D47858" w:rsidRDefault="00D47858" w:rsidP="00D47858">
      <w:pPr>
        <w:pStyle w:val="afffd"/>
      </w:pPr>
      <w:r>
        <w:t>- экзамен и зачёт проводятся в устной форме или выполняются в письменной форме на компьютере.</w:t>
      </w:r>
    </w:p>
    <w:p w:rsidR="00D47858" w:rsidRDefault="00D47858" w:rsidP="00D47858">
      <w:pPr>
        <w:pStyle w:val="afffd"/>
        <w:rPr>
          <w:b/>
        </w:rPr>
      </w:pPr>
      <w:r>
        <w:rPr>
          <w:b/>
        </w:rPr>
        <w:t>для глухих и слабослышащих:</w:t>
      </w:r>
    </w:p>
    <w:p w:rsidR="00D47858" w:rsidRDefault="00D47858" w:rsidP="00D47858">
      <w:pPr>
        <w:pStyle w:val="afffd"/>
      </w:pPr>
      <w:r>
        <w:t>- лекции оформляются в виде электронного документа;</w:t>
      </w:r>
    </w:p>
    <w:p w:rsidR="00D47858" w:rsidRDefault="00D47858" w:rsidP="00D47858">
      <w:pPr>
        <w:pStyle w:val="afffd"/>
      </w:pPr>
      <w:r>
        <w:t>- письменные задания выполняются на компьютере в письменной форме;</w:t>
      </w:r>
    </w:p>
    <w:p w:rsidR="00D47858" w:rsidRDefault="00D47858" w:rsidP="00D47858">
      <w:pPr>
        <w:pStyle w:val="afffd"/>
      </w:pPr>
      <w:r>
        <w:t>- экзамен и зачёт проводятся в письменной форме на компьютере; возможно проведение в форме тестирования.</w:t>
      </w:r>
    </w:p>
    <w:p w:rsidR="00D47858" w:rsidRDefault="00D47858" w:rsidP="00D47858">
      <w:pPr>
        <w:pStyle w:val="afffd"/>
        <w:rPr>
          <w:b/>
        </w:rPr>
      </w:pPr>
      <w:r>
        <w:rPr>
          <w:b/>
        </w:rPr>
        <w:t>для лиц с нарушениями опорно-двигательного аппарата:</w:t>
      </w:r>
    </w:p>
    <w:p w:rsidR="00D47858" w:rsidRDefault="00D47858" w:rsidP="00D47858">
      <w:pPr>
        <w:pStyle w:val="afffd"/>
      </w:pPr>
      <w:r>
        <w:t>- лекции оформляются в виде электронного документа, доступного с помощью компьютера со специализированным программным обеспечением;</w:t>
      </w:r>
    </w:p>
    <w:p w:rsidR="00D47858" w:rsidRDefault="00D47858" w:rsidP="00D47858">
      <w:pPr>
        <w:pStyle w:val="afffd"/>
      </w:pPr>
      <w:r>
        <w:t>- письменные задания выполняются на компьютере со специализированным программным обеспечением;</w:t>
      </w:r>
    </w:p>
    <w:p w:rsidR="00D47858" w:rsidRDefault="00D47858" w:rsidP="00D47858">
      <w:pPr>
        <w:pStyle w:val="afffd"/>
      </w:pPr>
      <w:r>
        <w:t>- экзамен и зачёт проводятся в устной форме или выполняются в письменной форме на компьютере;</w:t>
      </w:r>
    </w:p>
    <w:p w:rsidR="00D47858" w:rsidRDefault="00D47858" w:rsidP="00D47858">
      <w:pPr>
        <w:pStyle w:val="afffd"/>
      </w:pPr>
      <w:r>
        <w:t>- используется специальная учебная аудитория для лиц с ЛОВЗ – ауд. 106 главного учебн</w:t>
      </w:r>
      <w:r>
        <w:t>о</w:t>
      </w:r>
      <w:r>
        <w:t xml:space="preserve">го корпуса по адресу 214013, г. Смоленск, Энергетический </w:t>
      </w:r>
      <w:proofErr w:type="spellStart"/>
      <w:r>
        <w:t>пр-д</w:t>
      </w:r>
      <w:proofErr w:type="spellEnd"/>
      <w:r>
        <w:t>, д.1, здание энергетического и</w:t>
      </w:r>
      <w:r>
        <w:t>н</w:t>
      </w:r>
      <w:r>
        <w:t>ститута (основной корпус).</w:t>
      </w:r>
    </w:p>
    <w:p w:rsidR="00D47858" w:rsidRDefault="00D47858" w:rsidP="00D47858">
      <w:pPr>
        <w:pStyle w:val="afffd"/>
        <w:rPr>
          <w:spacing w:val="-2"/>
        </w:rPr>
      </w:pPr>
      <w:bookmarkStart w:id="1" w:name="_Hlk494373629"/>
      <w:r>
        <w:rPr>
          <w:spacing w:val="-2"/>
        </w:rPr>
        <w:t>При необходимости предусматривается увеличение времени для подготовки ответа.</w:t>
      </w:r>
    </w:p>
    <w:p w:rsidR="00D47858" w:rsidRDefault="00D47858" w:rsidP="00D47858">
      <w:pPr>
        <w:pStyle w:val="afffd"/>
      </w:pPr>
      <w: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  <w:bookmarkEnd w:id="1"/>
    </w:p>
    <w:p w:rsidR="00D47858" w:rsidRDefault="00D47858" w:rsidP="00D47858">
      <w:pPr>
        <w:pStyle w:val="afffd"/>
      </w:pPr>
      <w:bookmarkStart w:id="2" w:name="_Hlk494293534"/>
      <w:r>
        <w:t>При проведении процедуры оценивания результатов обучения предусматривается испол</w:t>
      </w:r>
      <w:r>
        <w:t>ь</w:t>
      </w:r>
      <w:r>
        <w:t>зование технических средств, необходимых в связи с индивидуальными особенностями обуча</w:t>
      </w:r>
      <w:r>
        <w:t>ю</w:t>
      </w:r>
      <w:r>
        <w:t>щихся. Эти средства могут быть предоставлены филиалом, или могут использоваться собственные технические средства.</w:t>
      </w:r>
    </w:p>
    <w:p w:rsidR="00D47858" w:rsidRDefault="00D47858" w:rsidP="00D47858">
      <w:pPr>
        <w:pStyle w:val="afffd"/>
      </w:pPr>
      <w:bookmarkStart w:id="3" w:name="_Hlk494293741"/>
      <w:bookmarkEnd w:id="2"/>
      <w:r>
        <w:t>Проведение процедуры оценивания результатов обучения допускается с использованием дистанционных образовательных технологий.</w:t>
      </w:r>
    </w:p>
    <w:bookmarkEnd w:id="3"/>
    <w:p w:rsidR="00D47858" w:rsidRDefault="00D47858" w:rsidP="00D47858">
      <w:pPr>
        <w:pStyle w:val="afffd"/>
      </w:pPr>
      <w:r>
        <w:t xml:space="preserve">Обеспечивается </w:t>
      </w:r>
      <w:r>
        <w:rPr>
          <w:b/>
        </w:rPr>
        <w:t>доступ к информационным и библиографическим ресурсам в сети И</w:t>
      </w:r>
      <w:r>
        <w:rPr>
          <w:b/>
        </w:rPr>
        <w:t>н</w:t>
      </w:r>
      <w:r>
        <w:rPr>
          <w:b/>
        </w:rPr>
        <w:t xml:space="preserve">тернет </w:t>
      </w:r>
      <w:r>
        <w:t>для каждого обучающегося в формах, адаптированных к ограничениям их здоровья и во</w:t>
      </w:r>
      <w:r>
        <w:t>с</w:t>
      </w:r>
      <w:r>
        <w:t>приятия информации:</w:t>
      </w:r>
    </w:p>
    <w:p w:rsidR="00D47858" w:rsidRDefault="00D47858" w:rsidP="00D47858">
      <w:pPr>
        <w:pStyle w:val="afffd"/>
      </w:pPr>
      <w:r>
        <w:rPr>
          <w:b/>
        </w:rPr>
        <w:t>для слепых и слабовидящих</w:t>
      </w:r>
      <w:r>
        <w:t>:</w:t>
      </w:r>
    </w:p>
    <w:p w:rsidR="00D47858" w:rsidRDefault="00D47858" w:rsidP="00D47858">
      <w:pPr>
        <w:pStyle w:val="afffd"/>
      </w:pPr>
      <w:r>
        <w:t>- в печатной форме увеличенным шрифтом;</w:t>
      </w:r>
    </w:p>
    <w:p w:rsidR="00D47858" w:rsidRDefault="00D47858" w:rsidP="00D47858">
      <w:pPr>
        <w:pStyle w:val="afffd"/>
      </w:pPr>
      <w:r>
        <w:t>- в форме электронного документа;</w:t>
      </w:r>
    </w:p>
    <w:p w:rsidR="00D47858" w:rsidRDefault="00D47858" w:rsidP="00D47858">
      <w:pPr>
        <w:pStyle w:val="afffd"/>
      </w:pPr>
      <w:r>
        <w:t xml:space="preserve">- в форме </w:t>
      </w:r>
      <w:proofErr w:type="spellStart"/>
      <w:r>
        <w:t>аудиофайла</w:t>
      </w:r>
      <w:proofErr w:type="spellEnd"/>
      <w:r>
        <w:t>.</w:t>
      </w:r>
    </w:p>
    <w:p w:rsidR="00D47858" w:rsidRDefault="00D47858" w:rsidP="00D47858">
      <w:pPr>
        <w:pStyle w:val="afffd"/>
      </w:pPr>
      <w:r>
        <w:rPr>
          <w:b/>
        </w:rPr>
        <w:t>для глухих и слабослышащих</w:t>
      </w:r>
      <w:r>
        <w:t>:</w:t>
      </w:r>
    </w:p>
    <w:p w:rsidR="00D47858" w:rsidRDefault="00D47858" w:rsidP="00D47858">
      <w:pPr>
        <w:pStyle w:val="afffd"/>
      </w:pPr>
      <w:r>
        <w:t>- в печатной форме;</w:t>
      </w:r>
    </w:p>
    <w:p w:rsidR="00D47858" w:rsidRDefault="00D47858" w:rsidP="00D47858">
      <w:pPr>
        <w:pStyle w:val="afffd"/>
      </w:pPr>
      <w:r>
        <w:t>- в форме электронного документа.</w:t>
      </w:r>
    </w:p>
    <w:p w:rsidR="00D47858" w:rsidRDefault="00D47858" w:rsidP="00D47858">
      <w:pPr>
        <w:pStyle w:val="afffd"/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нарушениями опорно-двигательного аппарата</w:t>
      </w:r>
      <w:r>
        <w:t>:</w:t>
      </w:r>
    </w:p>
    <w:p w:rsidR="00D47858" w:rsidRDefault="00D47858" w:rsidP="00D47858">
      <w:pPr>
        <w:pStyle w:val="afffd"/>
      </w:pPr>
      <w:r>
        <w:t>- в печатной форме;</w:t>
      </w:r>
    </w:p>
    <w:p w:rsidR="00D47858" w:rsidRDefault="00D47858" w:rsidP="00D47858">
      <w:pPr>
        <w:pStyle w:val="afffd"/>
      </w:pPr>
      <w:r>
        <w:t>- в форме электронного документа;</w:t>
      </w:r>
    </w:p>
    <w:p w:rsidR="00D47858" w:rsidRDefault="00D47858" w:rsidP="00D47858">
      <w:pPr>
        <w:pStyle w:val="afffd"/>
      </w:pPr>
      <w:r>
        <w:t xml:space="preserve">- в форме </w:t>
      </w:r>
      <w:proofErr w:type="spellStart"/>
      <w:r>
        <w:t>аудиофайла</w:t>
      </w:r>
      <w:proofErr w:type="spellEnd"/>
      <w:r>
        <w:t>.</w:t>
      </w:r>
    </w:p>
    <w:p w:rsidR="00D47858" w:rsidRDefault="00D47858" w:rsidP="00D47858">
      <w:pPr>
        <w:pStyle w:val="1e"/>
      </w:pPr>
      <w:r>
        <w:t>9. Учебно-методическое и информационное обеспечение дисциплины</w:t>
      </w:r>
    </w:p>
    <w:p w:rsidR="00D47858" w:rsidRDefault="00D47858" w:rsidP="00D47858">
      <w:pPr>
        <w:pStyle w:val="af0"/>
        <w:ind w:left="0" w:firstLine="709"/>
        <w:rPr>
          <w:b/>
          <w:color w:val="auto"/>
        </w:rPr>
      </w:pPr>
      <w:r>
        <w:rPr>
          <w:b/>
          <w:color w:val="auto"/>
        </w:rPr>
        <w:t xml:space="preserve">Основная литература. </w:t>
      </w:r>
    </w:p>
    <w:p w:rsidR="00D47858" w:rsidRDefault="00D47858" w:rsidP="00D47858">
      <w:pPr>
        <w:pStyle w:val="afff3"/>
        <w:numPr>
          <w:ilvl w:val="0"/>
          <w:numId w:val="29"/>
        </w:numPr>
        <w:tabs>
          <w:tab w:val="left" w:pos="708"/>
        </w:tabs>
        <w:autoSpaceDN w:val="0"/>
        <w:ind w:left="0" w:firstLine="567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Лупейко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, Т.Г. Введение в общую химию: учебник / Т.Г.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Лупейко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; Министерство образов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ния и науки Российской Федерации, Федеральное государственное автономное образовательное учреждение высшего профессионального образования «Южный федеральный университет», Х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и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 xml:space="preserve">мический факультет. -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Ростов-н</w:t>
      </w:r>
      <w:proofErr w:type="spellEnd"/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4"/>
        </w:rPr>
        <w:t>: Издательство Южного федерального университета, 2010. - 232 с. - ISBN 978-5-9275-0763-4; [Электронный ресурс]. - URL: http</w:t>
      </w:r>
      <w:r>
        <w:rPr>
          <w:rFonts w:ascii="Times New Roman" w:hAnsi="Times New Roman" w:cs="Times New Roman"/>
          <w:sz w:val="24"/>
          <w:szCs w:val="24"/>
        </w:rPr>
        <w:t>: //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biblioclub.ru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index.php</w:t>
      </w:r>
      <w:proofErr w:type="spellEnd"/>
      <w:r>
        <w:rPr>
          <w:rFonts w:ascii="Times New Roman" w:hAnsi="Times New Roman" w:cs="Times New Roman"/>
          <w:sz w:val="24"/>
          <w:szCs w:val="24"/>
        </w:rPr>
        <w:t>? page=book&amp;id=241121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D47858" w:rsidRDefault="00D47858" w:rsidP="00D47858">
      <w:pPr>
        <w:pStyle w:val="afff3"/>
        <w:numPr>
          <w:ilvl w:val="0"/>
          <w:numId w:val="29"/>
        </w:numPr>
        <w:tabs>
          <w:tab w:val="left" w:pos="900"/>
          <w:tab w:val="left" w:pos="1134"/>
        </w:tabs>
        <w:autoSpaceDN w:val="0"/>
        <w:ind w:left="0" w:firstLine="567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Егорова, О.А. Химия: учебное пособие / О.А. Егорова, О.В.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Ковальчукова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. - М.: Росси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й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ский университет дружбы народов, 2011. - 156 с. - ISBN 978-5-209-03615-9 [Электронный ресурс]. - URL:http://biblioclub.ru/ndex.php? page=book&amp;id=116319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21.01.2021)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D47858" w:rsidRDefault="00D47858" w:rsidP="00D47858">
      <w:pPr>
        <w:pStyle w:val="afff3"/>
        <w:numPr>
          <w:ilvl w:val="0"/>
          <w:numId w:val="29"/>
        </w:numPr>
        <w:tabs>
          <w:tab w:val="left" w:pos="708"/>
        </w:tabs>
        <w:autoSpaceDN w:val="0"/>
        <w:ind w:left="0" w:firstLine="567"/>
        <w:contextualSpacing/>
        <w:rPr>
          <w:rStyle w:val="apple-style-span"/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Коровин Н. В. Общая химия: учеб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ля студентов вузов / Н. В. Коровин. – Изд. 6-е,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., 2005. – 556 с. </w:t>
      </w:r>
    </w:p>
    <w:p w:rsidR="00D47858" w:rsidRDefault="00D47858" w:rsidP="00D47858">
      <w:pPr>
        <w:pStyle w:val="af0"/>
        <w:ind w:left="0" w:firstLine="709"/>
        <w:rPr>
          <w:b/>
          <w:color w:val="auto"/>
        </w:rPr>
      </w:pPr>
      <w:r>
        <w:rPr>
          <w:b/>
          <w:color w:val="auto"/>
        </w:rPr>
        <w:t xml:space="preserve">Дополнительная литература. </w:t>
      </w:r>
    </w:p>
    <w:p w:rsidR="00D47858" w:rsidRPr="00D47858" w:rsidRDefault="00D47858" w:rsidP="00D47858">
      <w:pPr>
        <w:pStyle w:val="afff3"/>
        <w:numPr>
          <w:ilvl w:val="0"/>
          <w:numId w:val="30"/>
        </w:numPr>
        <w:tabs>
          <w:tab w:val="left" w:pos="900"/>
          <w:tab w:val="left" w:pos="1134"/>
        </w:tabs>
        <w:autoSpaceDN w:val="0"/>
        <w:ind w:left="0" w:firstLine="426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Варенцов, В.К. Электрохимические системы и процессы: учебное пособие / В.К. Варе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н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цов, Н.А. Рогожников, Н.Ф. Уваров. - Новосибирск: НГТУ, 2011. - 102 с. - ISBN 978-5-7782-1754-6 [Электронный ресурс]. - URL: http://biblioclub.ru /index.php?page=book&amp;id=228776</w:t>
      </w:r>
      <w:r>
        <w:rPr>
          <w:rFonts w:ascii="Times New Roman" w:hAnsi="Times New Roman" w:cs="Times New Roman"/>
          <w:sz w:val="24"/>
          <w:szCs w:val="24"/>
        </w:rPr>
        <w:t xml:space="preserve"> (дата обращ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ния: 21.01.2021</w:t>
      </w:r>
      <w:r w:rsidRPr="00D47858">
        <w:rPr>
          <w:rFonts w:ascii="Times New Roman" w:hAnsi="Times New Roman" w:cs="Times New Roman"/>
          <w:sz w:val="24"/>
          <w:szCs w:val="24"/>
        </w:rPr>
        <w:t>)</w:t>
      </w:r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D47858" w:rsidRPr="00D47858" w:rsidRDefault="00D47858" w:rsidP="00D47858">
      <w:pPr>
        <w:pStyle w:val="afff3"/>
        <w:numPr>
          <w:ilvl w:val="0"/>
          <w:numId w:val="30"/>
        </w:numPr>
        <w:tabs>
          <w:tab w:val="left" w:pos="993"/>
        </w:tabs>
        <w:autoSpaceDN w:val="0"/>
        <w:spacing w:after="0" w:line="240" w:lineRule="auto"/>
        <w:ind w:left="0" w:firstLine="426"/>
        <w:contextualSpacing/>
        <w:jc w:val="both"/>
      </w:pPr>
      <w:proofErr w:type="spellStart"/>
      <w:r w:rsidRPr="00D47858">
        <w:rPr>
          <w:rFonts w:ascii="Times New Roman" w:hAnsi="Times New Roman" w:cs="Times New Roman"/>
          <w:sz w:val="24"/>
          <w:szCs w:val="24"/>
        </w:rPr>
        <w:t>Апарнев</w:t>
      </w:r>
      <w:proofErr w:type="spellEnd"/>
      <w:r w:rsidRPr="00D47858">
        <w:rPr>
          <w:rFonts w:ascii="Times New Roman" w:hAnsi="Times New Roman" w:cs="Times New Roman"/>
          <w:sz w:val="24"/>
          <w:szCs w:val="24"/>
        </w:rPr>
        <w:t>, А.И. Общая химия. Сборник заданий с примерами решений</w:t>
      </w:r>
      <w:proofErr w:type="gramStart"/>
      <w:r w:rsidRPr="00D478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858">
        <w:rPr>
          <w:rFonts w:ascii="Times New Roman" w:hAnsi="Times New Roman" w:cs="Times New Roman"/>
          <w:sz w:val="24"/>
          <w:szCs w:val="24"/>
        </w:rPr>
        <w:t xml:space="preserve"> учебное пособие / А.И. </w:t>
      </w:r>
      <w:proofErr w:type="spellStart"/>
      <w:r w:rsidRPr="00D47858">
        <w:rPr>
          <w:rFonts w:ascii="Times New Roman" w:hAnsi="Times New Roman" w:cs="Times New Roman"/>
          <w:sz w:val="24"/>
          <w:szCs w:val="24"/>
        </w:rPr>
        <w:t>Апарнев</w:t>
      </w:r>
      <w:proofErr w:type="spellEnd"/>
      <w:r w:rsidRPr="00D47858">
        <w:rPr>
          <w:rFonts w:ascii="Times New Roman" w:hAnsi="Times New Roman" w:cs="Times New Roman"/>
          <w:sz w:val="24"/>
          <w:szCs w:val="24"/>
        </w:rPr>
        <w:t>, Л.И. </w:t>
      </w:r>
      <w:proofErr w:type="spellStart"/>
      <w:r w:rsidRPr="00D47858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D47858">
        <w:rPr>
          <w:rFonts w:ascii="Times New Roman" w:hAnsi="Times New Roman" w:cs="Times New Roman"/>
          <w:sz w:val="24"/>
          <w:szCs w:val="24"/>
        </w:rPr>
        <w:t>. – Новосибирск</w:t>
      </w:r>
      <w:proofErr w:type="gramStart"/>
      <w:r w:rsidRPr="00D478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7858">
        <w:rPr>
          <w:rFonts w:ascii="Times New Roman" w:hAnsi="Times New Roman" w:cs="Times New Roman"/>
          <w:sz w:val="24"/>
          <w:szCs w:val="24"/>
        </w:rPr>
        <w:t xml:space="preserve"> Новосибирский государственный технический ун</w:t>
      </w:r>
      <w:r w:rsidRPr="00D47858">
        <w:rPr>
          <w:rFonts w:ascii="Times New Roman" w:hAnsi="Times New Roman" w:cs="Times New Roman"/>
          <w:sz w:val="24"/>
          <w:szCs w:val="24"/>
        </w:rPr>
        <w:t>и</w:t>
      </w:r>
      <w:r w:rsidRPr="00D47858">
        <w:rPr>
          <w:rFonts w:ascii="Times New Roman" w:hAnsi="Times New Roman" w:cs="Times New Roman"/>
          <w:sz w:val="24"/>
          <w:szCs w:val="24"/>
        </w:rPr>
        <w:t>верситет, 2013. – 119 с. – ISBN 978-5-7782-2255-7. – Режим доступа: по подписке [Электронный ресурс]. – URL: </w:t>
      </w:r>
      <w:hyperlink r:id="rId21" w:history="1">
        <w:r w:rsidRPr="00D47858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https://biblioclub.ru/index.php?page=book&amp;id=228947</w:t>
        </w:r>
      </w:hyperlink>
      <w:r w:rsidRPr="00D47858">
        <w:rPr>
          <w:rFonts w:ascii="Times New Roman" w:hAnsi="Times New Roman" w:cs="Times New Roman"/>
          <w:sz w:val="24"/>
          <w:szCs w:val="24"/>
        </w:rPr>
        <w:t xml:space="preserve"> (дата обращения: 21.01.2021). </w:t>
      </w:r>
    </w:p>
    <w:p w:rsidR="00D47858" w:rsidRPr="00D47858" w:rsidRDefault="00D47858" w:rsidP="00D47858">
      <w:pPr>
        <w:pStyle w:val="afff3"/>
        <w:numPr>
          <w:ilvl w:val="0"/>
          <w:numId w:val="30"/>
        </w:numPr>
        <w:tabs>
          <w:tab w:val="left" w:pos="708"/>
          <w:tab w:val="left" w:pos="1134"/>
        </w:tabs>
        <w:autoSpaceDN w:val="0"/>
        <w:ind w:left="0" w:firstLine="426"/>
        <w:contextualSpacing/>
        <w:jc w:val="both"/>
        <w:rPr>
          <w:rStyle w:val="apple-style-span"/>
        </w:rPr>
      </w:pPr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Мохов, А.И. Сборник задач по общей химии: учебное пособие / А.И. Мохов, Л.И. Шурыг</w:t>
      </w:r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и</w:t>
      </w:r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на, И.М. Антошина. - Кемерово: Кемеровский государственный университет, 2010. - 155 с. - ISBN 978-5-8353-1312-9 [Электронный ресурс]. - URL:</w:t>
      </w:r>
      <w:r w:rsidRPr="00D47858">
        <w:rPr>
          <w:rFonts w:ascii="Times New Roman" w:hAnsi="Times New Roman" w:cs="Times New Roman"/>
          <w:sz w:val="24"/>
          <w:szCs w:val="24"/>
        </w:rPr>
        <w:t>http://biblioclub.ru /</w:t>
      </w:r>
      <w:proofErr w:type="spellStart"/>
      <w:r w:rsidRPr="00D47858">
        <w:rPr>
          <w:rFonts w:ascii="Times New Roman" w:hAnsi="Times New Roman" w:cs="Times New Roman"/>
          <w:sz w:val="24"/>
          <w:szCs w:val="24"/>
        </w:rPr>
        <w:t>index.php?page=</w:t>
      </w:r>
      <w:proofErr w:type="spellEnd"/>
      <w:r w:rsidRPr="00D47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858">
        <w:rPr>
          <w:rFonts w:ascii="Times New Roman" w:hAnsi="Times New Roman" w:cs="Times New Roman"/>
          <w:sz w:val="24"/>
          <w:szCs w:val="24"/>
        </w:rPr>
        <w:t>book&amp;id=</w:t>
      </w:r>
      <w:proofErr w:type="spellEnd"/>
      <w:r w:rsidRPr="00D47858">
        <w:rPr>
          <w:rFonts w:ascii="Times New Roman" w:hAnsi="Times New Roman" w:cs="Times New Roman"/>
          <w:sz w:val="24"/>
          <w:szCs w:val="24"/>
        </w:rPr>
        <w:t xml:space="preserve"> 232378</w:t>
      </w:r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D47858" w:rsidRPr="00D47858" w:rsidRDefault="00D47858" w:rsidP="00D47858">
      <w:pPr>
        <w:pStyle w:val="afff3"/>
        <w:numPr>
          <w:ilvl w:val="0"/>
          <w:numId w:val="30"/>
        </w:numPr>
        <w:tabs>
          <w:tab w:val="left" w:pos="708"/>
          <w:tab w:val="left" w:pos="1134"/>
        </w:tabs>
        <w:autoSpaceDN w:val="0"/>
        <w:ind w:left="0" w:firstLine="426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 xml:space="preserve">Справочник по химии: основные понятия, термины, законы, схемы, формулы, справочный материал, графики: учебное пособие / Л.Н. Блинов, И.Л. </w:t>
      </w:r>
      <w:proofErr w:type="spellStart"/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Перфилова</w:t>
      </w:r>
      <w:proofErr w:type="spellEnd"/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 xml:space="preserve">, Л.В. Юмашева, Р.Г. </w:t>
      </w:r>
      <w:proofErr w:type="spellStart"/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Чувил</w:t>
      </w:r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я</w:t>
      </w:r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ев</w:t>
      </w:r>
      <w:proofErr w:type="spellEnd"/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; Санкт-Петербургский государственный политехнический университет. - М.: Проспект, 2015. - 156 с. - ISBN 978-5-392-16695-4 [Электронный ресурс]. - URL:http://biblioclub.ru/index.php</w:t>
      </w:r>
      <w:r w:rsidRPr="00D4785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47858">
        <w:rPr>
          <w:rFonts w:ascii="Times New Roman" w:hAnsi="Times New Roman" w:cs="Times New Roman"/>
          <w:sz w:val="24"/>
          <w:szCs w:val="24"/>
        </w:rPr>
        <w:t>page=book&amp;id=</w:t>
      </w:r>
      <w:proofErr w:type="spellEnd"/>
      <w:r w:rsidRPr="00D47858">
        <w:rPr>
          <w:rFonts w:ascii="Times New Roman" w:hAnsi="Times New Roman" w:cs="Times New Roman"/>
          <w:sz w:val="24"/>
          <w:szCs w:val="24"/>
        </w:rPr>
        <w:t xml:space="preserve"> 251659 (дата обращения: 21.01.2021)</w:t>
      </w:r>
      <w:r w:rsidRPr="00D47858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D47858" w:rsidRPr="00D47858" w:rsidRDefault="00D47858" w:rsidP="00D47858">
      <w:pPr>
        <w:pStyle w:val="afff3"/>
        <w:numPr>
          <w:ilvl w:val="0"/>
          <w:numId w:val="30"/>
        </w:numPr>
        <w:tabs>
          <w:tab w:val="left" w:pos="993"/>
        </w:tabs>
        <w:autoSpaceDN w:val="0"/>
        <w:spacing w:after="0" w:line="240" w:lineRule="auto"/>
        <w:ind w:left="0" w:firstLine="426"/>
        <w:contextualSpacing/>
        <w:jc w:val="both"/>
      </w:pPr>
      <w:r w:rsidRPr="00D47858">
        <w:rPr>
          <w:rFonts w:ascii="Times New Roman" w:hAnsi="Times New Roman" w:cs="Times New Roman"/>
          <w:sz w:val="24"/>
          <w:szCs w:val="24"/>
        </w:rPr>
        <w:t xml:space="preserve">Глебова Н. Б., </w:t>
      </w:r>
      <w:proofErr w:type="spellStart"/>
      <w:r w:rsidRPr="00D47858">
        <w:rPr>
          <w:rFonts w:ascii="Times New Roman" w:hAnsi="Times New Roman" w:cs="Times New Roman"/>
          <w:sz w:val="24"/>
          <w:szCs w:val="24"/>
        </w:rPr>
        <w:t>Остапенко</w:t>
      </w:r>
      <w:proofErr w:type="spellEnd"/>
      <w:r w:rsidRPr="00D47858">
        <w:rPr>
          <w:rFonts w:ascii="Times New Roman" w:hAnsi="Times New Roman" w:cs="Times New Roman"/>
          <w:sz w:val="24"/>
          <w:szCs w:val="24"/>
        </w:rPr>
        <w:t xml:space="preserve"> Л.Ф. Сборник задач и упражнений по курсу «Химия». – См</w:t>
      </w:r>
      <w:r w:rsidRPr="00D47858">
        <w:rPr>
          <w:rFonts w:ascii="Times New Roman" w:hAnsi="Times New Roman" w:cs="Times New Roman"/>
          <w:sz w:val="24"/>
          <w:szCs w:val="24"/>
        </w:rPr>
        <w:t>о</w:t>
      </w:r>
      <w:r w:rsidRPr="00D47858">
        <w:rPr>
          <w:rFonts w:ascii="Times New Roman" w:hAnsi="Times New Roman" w:cs="Times New Roman"/>
          <w:sz w:val="24"/>
          <w:szCs w:val="24"/>
        </w:rPr>
        <w:t xml:space="preserve">ленск: РИО филиала ГОУ ВПО «МЭИ (ТУ)», 2012. - 124 </w:t>
      </w:r>
      <w:proofErr w:type="gramStart"/>
      <w:r w:rsidRPr="00D478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7858">
        <w:rPr>
          <w:rFonts w:ascii="Times New Roman" w:hAnsi="Times New Roman" w:cs="Times New Roman"/>
          <w:sz w:val="24"/>
          <w:szCs w:val="24"/>
        </w:rPr>
        <w:t>.</w:t>
      </w:r>
    </w:p>
    <w:p w:rsidR="00D47858" w:rsidRDefault="00D47858" w:rsidP="00D47858">
      <w:pPr>
        <w:pStyle w:val="afff3"/>
        <w:numPr>
          <w:ilvl w:val="0"/>
          <w:numId w:val="30"/>
        </w:numPr>
        <w:tabs>
          <w:tab w:val="left" w:pos="708"/>
          <w:tab w:val="left" w:pos="993"/>
        </w:tabs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858">
        <w:rPr>
          <w:rFonts w:ascii="Times New Roman" w:hAnsi="Times New Roman" w:cs="Times New Roman"/>
          <w:sz w:val="24"/>
          <w:szCs w:val="24"/>
        </w:rPr>
        <w:t>Остапенко</w:t>
      </w:r>
      <w:proofErr w:type="spellEnd"/>
      <w:r w:rsidRPr="00D47858">
        <w:rPr>
          <w:rFonts w:ascii="Times New Roman" w:hAnsi="Times New Roman" w:cs="Times New Roman"/>
          <w:sz w:val="24"/>
          <w:szCs w:val="24"/>
        </w:rPr>
        <w:t xml:space="preserve"> Л.Ф., Глебова</w:t>
      </w:r>
      <w:r>
        <w:rPr>
          <w:rFonts w:ascii="Times New Roman" w:hAnsi="Times New Roman" w:cs="Times New Roman"/>
          <w:sz w:val="24"/>
          <w:szCs w:val="24"/>
        </w:rPr>
        <w:t xml:space="preserve"> Н. Б., Короткова Г. В. Словарь-справочник основных понятий и терминов по химии: учебно-методическое пособие. – Смоленск: РИО филиала ГОУ ВПО «МЭИ (ТУ)», 2009. - 188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47858" w:rsidRDefault="00D47858" w:rsidP="00D47858">
      <w:pPr>
        <w:pStyle w:val="afff3"/>
        <w:numPr>
          <w:ilvl w:val="0"/>
          <w:numId w:val="30"/>
        </w:numPr>
        <w:tabs>
          <w:tab w:val="left" w:pos="708"/>
          <w:tab w:val="left" w:pos="993"/>
        </w:tabs>
        <w:autoSpaceDN w:val="0"/>
        <w:spacing w:after="0" w:line="240" w:lineRule="auto"/>
        <w:ind w:left="0" w:firstLine="426"/>
        <w:contextualSpacing/>
        <w:jc w:val="both"/>
        <w:rPr>
          <w:rStyle w:val="apple-style-span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Сборник индивидуальных заданий по курсу "Химия" : [метод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каз. для студентов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обуч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. по направлению "Электроэнергетика", "Теплоэнергетика", "Электротехника, электромеханика и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эле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к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тротехнологии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", "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Оптотехника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", "Электроника и микроэлектроника", спец. "Пищевая инженерия малых предприятий] / СФ МЭИ; сост. Л. Ф.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Остапенко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>, Н. Б. Глебова, Г. В. Короткова. – См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о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ленск: СФ МЭИ, 2010. – 52 с.</w:t>
      </w:r>
    </w:p>
    <w:p w:rsidR="00D47858" w:rsidRDefault="00D47858" w:rsidP="00D47858">
      <w:pPr>
        <w:pStyle w:val="afff3"/>
        <w:numPr>
          <w:ilvl w:val="0"/>
          <w:numId w:val="30"/>
        </w:numPr>
        <w:tabs>
          <w:tab w:val="left" w:pos="708"/>
          <w:tab w:val="left" w:pos="993"/>
        </w:tabs>
        <w:autoSpaceDN w:val="0"/>
        <w:spacing w:after="0" w:line="240" w:lineRule="auto"/>
        <w:ind w:left="0" w:firstLine="426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Рабочая тетрадь по химии. В 2-х ч. Ч.1: методические рекомендации по курсу "Химия"  / сост. Н.Б. Глебова, Г.В. Короткова. – [2-е изд.]. – Смоленск: СФ МЭИ, 2014. – 32 с.</w:t>
      </w:r>
    </w:p>
    <w:p w:rsidR="00D47858" w:rsidRDefault="00D47858" w:rsidP="00D47858">
      <w:pPr>
        <w:pStyle w:val="afff3"/>
        <w:numPr>
          <w:ilvl w:val="0"/>
          <w:numId w:val="30"/>
        </w:numPr>
        <w:tabs>
          <w:tab w:val="left" w:pos="708"/>
          <w:tab w:val="left" w:pos="993"/>
        </w:tabs>
        <w:autoSpaceDN w:val="0"/>
        <w:spacing w:after="0" w:line="240" w:lineRule="auto"/>
        <w:ind w:left="0" w:firstLine="426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Сборник лабораторных работ по химии  / СФ МЭИ; сост. Н.Б.Глебова. – Смоленск: СФ МЭИ, 2014. – 68 с.</w:t>
      </w:r>
    </w:p>
    <w:tbl>
      <w:tblPr>
        <w:tblW w:w="9781" w:type="dxa"/>
        <w:tblInd w:w="108" w:type="dxa"/>
        <w:tblLook w:val="01E0"/>
      </w:tblPr>
      <w:tblGrid>
        <w:gridCol w:w="9781"/>
      </w:tblGrid>
      <w:tr w:rsidR="00D47858" w:rsidTr="00D47858">
        <w:tc>
          <w:tcPr>
            <w:tcW w:w="9781" w:type="dxa"/>
          </w:tcPr>
          <w:p w:rsidR="00D47858" w:rsidRDefault="00D47858">
            <w:pPr>
              <w:pStyle w:val="af0"/>
              <w:tabs>
                <w:tab w:val="left" w:pos="851"/>
                <w:tab w:val="left" w:pos="10348"/>
              </w:tabs>
              <w:ind w:left="0" w:firstLine="533"/>
              <w:jc w:val="left"/>
              <w:rPr>
                <w:b/>
                <w:bCs/>
                <w:color w:val="auto"/>
              </w:rPr>
            </w:pPr>
          </w:p>
          <w:p w:rsidR="00D47858" w:rsidRDefault="00D47858">
            <w:pPr>
              <w:pStyle w:val="af0"/>
              <w:tabs>
                <w:tab w:val="left" w:pos="851"/>
                <w:tab w:val="left" w:pos="10348"/>
              </w:tabs>
              <w:ind w:left="0" w:firstLine="533"/>
              <w:jc w:val="lef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Список авторских методических разработок.</w:t>
            </w:r>
          </w:p>
        </w:tc>
      </w:tr>
    </w:tbl>
    <w:p w:rsidR="00D47858" w:rsidRDefault="00D47858" w:rsidP="00D47858">
      <w:pPr>
        <w:pStyle w:val="af0"/>
        <w:tabs>
          <w:tab w:val="left" w:pos="851"/>
          <w:tab w:val="left" w:pos="9356"/>
        </w:tabs>
        <w:ind w:left="0" w:right="2" w:firstLine="0"/>
        <w:rPr>
          <w:bCs/>
          <w:color w:val="auto"/>
        </w:rPr>
      </w:pPr>
      <w:r>
        <w:rPr>
          <w:bCs/>
          <w:color w:val="auto"/>
        </w:rPr>
        <w:t>1. Слепченкова С.В. Комплект лекций по дисциплине «Химия» в формате мультимедийных пр</w:t>
      </w:r>
      <w:r>
        <w:rPr>
          <w:bCs/>
          <w:color w:val="auto"/>
        </w:rPr>
        <w:t>е</w:t>
      </w:r>
      <w:r>
        <w:rPr>
          <w:bCs/>
          <w:color w:val="auto"/>
        </w:rPr>
        <w:t xml:space="preserve">зентаций расположен на кафедральных ресурсах в ауд. В 317. </w:t>
      </w:r>
    </w:p>
    <w:p w:rsidR="00190D58" w:rsidRPr="0068333B" w:rsidRDefault="00190D58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  <w:r>
        <w:rPr>
          <w:color w:val="000000"/>
          <w:spacing w:val="-1"/>
        </w:rPr>
        <w:br w:type="page"/>
      </w:r>
    </w:p>
    <w:tbl>
      <w:tblPr>
        <w:tblW w:w="10647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7"/>
        <w:gridCol w:w="596"/>
        <w:gridCol w:w="596"/>
        <w:gridCol w:w="596"/>
        <w:gridCol w:w="596"/>
        <w:gridCol w:w="726"/>
        <w:gridCol w:w="1975"/>
        <w:gridCol w:w="1967"/>
        <w:gridCol w:w="1529"/>
        <w:gridCol w:w="1469"/>
      </w:tblGrid>
      <w:tr w:rsidR="00190D58" w:rsidRPr="00FD791E" w:rsidTr="008E6B1A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spacing w:before="120" w:after="120"/>
              <w:jc w:val="center"/>
              <w:rPr>
                <w:b/>
                <w:bCs/>
              </w:rPr>
            </w:pPr>
            <w:r w:rsidRPr="00FD791E">
              <w:rPr>
                <w:b/>
                <w:bCs/>
              </w:rPr>
              <w:lastRenderedPageBreak/>
              <w:t>ЛИСТ РЕГИСТРАЦИИ ИЗМЕНЕНИЙ</w:t>
            </w:r>
          </w:p>
        </w:tc>
      </w:tr>
      <w:tr w:rsidR="00190D58" w:rsidRPr="00FD791E" w:rsidTr="008E6B1A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мер 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Всего стр</w:t>
            </w: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ниц в док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pStyle w:val="afffc"/>
              <w:spacing w:before="0" w:after="0"/>
              <w:rPr>
                <w:caps w:val="0"/>
                <w:spacing w:val="0"/>
              </w:rPr>
            </w:pPr>
            <w:r w:rsidRPr="00FD791E">
              <w:rPr>
                <w:caps w:val="0"/>
                <w:spacing w:val="0"/>
                <w:sz w:val="22"/>
              </w:rPr>
              <w:t>Наименование</w:t>
            </w:r>
            <w:r w:rsidRPr="00FD791E"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 w:rsidRPr="00FD791E"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Подпись, Ф.И.О. внесшего измен</w:t>
            </w:r>
            <w:r w:rsidRPr="00FD791E">
              <w:rPr>
                <w:sz w:val="22"/>
              </w:rPr>
              <w:t>е</w:t>
            </w:r>
            <w:r w:rsidRPr="00FD791E">
              <w:rPr>
                <w:sz w:val="22"/>
              </w:rPr>
              <w:t>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внесения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введения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</w:t>
            </w:r>
          </w:p>
        </w:tc>
      </w:tr>
      <w:tr w:rsidR="00190D58" w:rsidRPr="00FD791E" w:rsidTr="008E6B1A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pacing w:val="-4"/>
                <w:sz w:val="20"/>
                <w:szCs w:val="20"/>
              </w:rPr>
            </w:pPr>
            <w:proofErr w:type="gramStart"/>
            <w:r w:rsidRPr="00D34C61">
              <w:rPr>
                <w:spacing w:val="-4"/>
                <w:sz w:val="20"/>
                <w:szCs w:val="20"/>
              </w:rPr>
              <w:t>з</w:t>
            </w:r>
            <w:r w:rsidRPr="00D34C61">
              <w:rPr>
                <w:spacing w:val="-4"/>
                <w:sz w:val="20"/>
                <w:szCs w:val="20"/>
              </w:rPr>
              <w:t>а</w:t>
            </w:r>
            <w:r w:rsidRPr="00D34C61">
              <w:rPr>
                <w:spacing w:val="-4"/>
                <w:sz w:val="20"/>
                <w:szCs w:val="20"/>
              </w:rPr>
              <w:t>м</w:t>
            </w:r>
            <w:r w:rsidRPr="00D34C61">
              <w:rPr>
                <w:spacing w:val="-4"/>
                <w:sz w:val="20"/>
                <w:szCs w:val="20"/>
              </w:rPr>
              <w:t>е</w:t>
            </w:r>
            <w:r w:rsidRPr="00D34C61">
              <w:rPr>
                <w:spacing w:val="-4"/>
                <w:sz w:val="20"/>
                <w:szCs w:val="20"/>
              </w:rPr>
              <w:t>не</w:t>
            </w:r>
            <w:r w:rsidRPr="00D34C61">
              <w:rPr>
                <w:spacing w:val="-4"/>
                <w:sz w:val="20"/>
                <w:szCs w:val="20"/>
              </w:rPr>
              <w:t>н</w:t>
            </w:r>
            <w:r w:rsidRPr="00D34C61">
              <w:rPr>
                <w:spacing w:val="-4"/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л</w:t>
            </w: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р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</w:tr>
      <w:tr w:rsidR="00190D58" w:rsidTr="008E6B1A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  <w:r w:rsidRPr="00FD791E">
              <w:rPr>
                <w:sz w:val="22"/>
              </w:rPr>
              <w:t>10</w:t>
            </w:r>
          </w:p>
        </w:tc>
      </w:tr>
      <w:tr w:rsidR="00190D58" w:rsidTr="008E6B1A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</w:tr>
    </w:tbl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E08" w:rsidRDefault="00165E08">
      <w:r>
        <w:separator/>
      </w:r>
    </w:p>
  </w:endnote>
  <w:endnote w:type="continuationSeparator" w:id="0">
    <w:p w:rsidR="00165E08" w:rsidRDefault="00165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26" w:rsidRDefault="006926AB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 w:rsidR="00F83226"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F83226" w:rsidRDefault="00F83226">
    <w:pPr>
      <w:pStyle w:val="aa"/>
      <w:ind w:right="36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26" w:rsidRDefault="006926AB">
    <w:pPr>
      <w:pStyle w:val="aa"/>
      <w:jc w:val="center"/>
    </w:pPr>
    <w:fldSimple w:instr=" PAGE   \* MERGEFORMAT ">
      <w:r w:rsidR="0091772A">
        <w:rPr>
          <w:noProof/>
        </w:rPr>
        <w:t>2</w:t>
      </w:r>
    </w:fldSimple>
  </w:p>
  <w:p w:rsidR="00F83226" w:rsidRDefault="00F83226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E08" w:rsidRDefault="00165E08">
      <w:r>
        <w:separator/>
      </w:r>
    </w:p>
  </w:footnote>
  <w:footnote w:type="continuationSeparator" w:id="0">
    <w:p w:rsidR="00165E08" w:rsidRDefault="00165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5" w:type="dxa"/>
      <w:tblLook w:val="04A0"/>
    </w:tblPr>
    <w:tblGrid>
      <w:gridCol w:w="8902"/>
      <w:gridCol w:w="1553"/>
    </w:tblGrid>
    <w:tr w:rsidR="00F83226" w:rsidTr="00A463E7">
      <w:trPr>
        <w:trHeight w:val="438"/>
      </w:trPr>
      <w:tc>
        <w:tcPr>
          <w:tcW w:w="8902" w:type="dxa"/>
          <w:vAlign w:val="center"/>
        </w:tcPr>
        <w:p w:rsidR="003D2A39" w:rsidRPr="00C04D02" w:rsidRDefault="003D2A39" w:rsidP="003D2A39">
          <w:pPr>
            <w:rPr>
              <w:i/>
            </w:rPr>
          </w:pPr>
          <w:r w:rsidRPr="00C04D02">
            <w:rPr>
              <w:i/>
            </w:rPr>
            <w:t>Направление подготовки 13.03.01 «Теплоэнергетика и теплотехника»</w:t>
          </w:r>
        </w:p>
        <w:p w:rsidR="003D2A39" w:rsidRPr="00C04D02" w:rsidRDefault="003D2A39" w:rsidP="003D2A39">
          <w:pPr>
            <w:pStyle w:val="ad"/>
            <w:rPr>
              <w:i/>
            </w:rPr>
          </w:pPr>
          <w:r w:rsidRPr="00C04D02">
            <w:rPr>
              <w:i/>
            </w:rPr>
            <w:t>Профиль «Энергообеспечение предприятий»</w:t>
          </w:r>
        </w:p>
        <w:p w:rsidR="00F83226" w:rsidRDefault="003D2A39" w:rsidP="00AE2C0D">
          <w:pPr>
            <w:pStyle w:val="ad"/>
            <w:rPr>
              <w:i/>
            </w:rPr>
          </w:pPr>
          <w:r w:rsidRPr="00C04D02">
            <w:rPr>
              <w:i/>
            </w:rPr>
            <w:t>РПД  Б</w:t>
          </w:r>
          <w:proofErr w:type="gramStart"/>
          <w:r w:rsidRPr="00C04D02">
            <w:rPr>
              <w:i/>
            </w:rPr>
            <w:t>1</w:t>
          </w:r>
          <w:proofErr w:type="gramEnd"/>
          <w:r w:rsidRPr="00C04D02">
            <w:rPr>
              <w:i/>
            </w:rPr>
            <w:t>.О.0</w:t>
          </w:r>
          <w:r w:rsidR="00AE2C0D">
            <w:rPr>
              <w:i/>
            </w:rPr>
            <w:t>7</w:t>
          </w:r>
          <w:r w:rsidRPr="00C04D02">
            <w:rPr>
              <w:i/>
            </w:rPr>
            <w:t xml:space="preserve"> «</w:t>
          </w:r>
          <w:r w:rsidR="00AE2C0D" w:rsidRPr="00AE2C0D">
            <w:rPr>
              <w:i/>
            </w:rPr>
            <w:t>Химия</w:t>
          </w:r>
          <w:r w:rsidRPr="00C04D02">
            <w:rPr>
              <w:i/>
            </w:rPr>
            <w:t>»</w:t>
          </w:r>
        </w:p>
      </w:tc>
      <w:tc>
        <w:tcPr>
          <w:tcW w:w="1553" w:type="dxa"/>
          <w:vAlign w:val="center"/>
        </w:tcPr>
        <w:p w:rsidR="00F83226" w:rsidRDefault="000D4FCD" w:rsidP="001F10C5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771525" cy="492760"/>
                <wp:effectExtent l="19050" t="0" r="952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3226" w:rsidRPr="001144DC" w:rsidRDefault="00F83226">
    <w:pPr>
      <w:pStyle w:val="ad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Ind w:w="-318" w:type="dxa"/>
      <w:tblLook w:val="04A0"/>
    </w:tblPr>
    <w:tblGrid>
      <w:gridCol w:w="8931"/>
      <w:gridCol w:w="1701"/>
    </w:tblGrid>
    <w:tr w:rsidR="00F83226" w:rsidRPr="00C04D02" w:rsidTr="00A463E7">
      <w:trPr>
        <w:trHeight w:val="1258"/>
        <w:jc w:val="center"/>
      </w:trPr>
      <w:tc>
        <w:tcPr>
          <w:tcW w:w="8931" w:type="dxa"/>
          <w:vAlign w:val="center"/>
        </w:tcPr>
        <w:p w:rsidR="00F83226" w:rsidRPr="00C04D02" w:rsidRDefault="00F83226" w:rsidP="00F83226">
          <w:pPr>
            <w:rPr>
              <w:i/>
            </w:rPr>
          </w:pPr>
          <w:r w:rsidRPr="00C04D02">
            <w:rPr>
              <w:i/>
            </w:rPr>
            <w:t>Направлен</w:t>
          </w:r>
          <w:r w:rsidR="00A64312" w:rsidRPr="00C04D02">
            <w:rPr>
              <w:i/>
            </w:rPr>
            <w:t>ие подготовки 13.03.0</w:t>
          </w:r>
          <w:r w:rsidR="00567AFF" w:rsidRPr="00C04D02">
            <w:rPr>
              <w:i/>
            </w:rPr>
            <w:t>1</w:t>
          </w:r>
          <w:r w:rsidRPr="00C04D02">
            <w:rPr>
              <w:i/>
            </w:rPr>
            <w:t xml:space="preserve"> «</w:t>
          </w:r>
          <w:r w:rsidR="00567AFF" w:rsidRPr="00C04D02">
            <w:rPr>
              <w:i/>
            </w:rPr>
            <w:t>Теплоэнергетика и теплотехника</w:t>
          </w:r>
          <w:r w:rsidRPr="00C04D02">
            <w:rPr>
              <w:i/>
            </w:rPr>
            <w:t>»</w:t>
          </w:r>
        </w:p>
        <w:p w:rsidR="00F83226" w:rsidRPr="00C04D02" w:rsidRDefault="00F83226" w:rsidP="00F83226">
          <w:pPr>
            <w:pStyle w:val="ad"/>
            <w:rPr>
              <w:i/>
            </w:rPr>
          </w:pPr>
          <w:r w:rsidRPr="00C04D02">
            <w:rPr>
              <w:i/>
            </w:rPr>
            <w:t>Профиль «</w:t>
          </w:r>
          <w:r w:rsidR="00567AFF" w:rsidRPr="00C04D02">
            <w:rPr>
              <w:i/>
            </w:rPr>
            <w:t>Энергообеспечение предприятий</w:t>
          </w:r>
          <w:r w:rsidRPr="00C04D02">
            <w:rPr>
              <w:i/>
            </w:rPr>
            <w:t>»</w:t>
          </w:r>
        </w:p>
        <w:p w:rsidR="00F83226" w:rsidRPr="00C04D02" w:rsidRDefault="00F83226" w:rsidP="00AE2C0D">
          <w:pPr>
            <w:pStyle w:val="ad"/>
            <w:rPr>
              <w:i/>
            </w:rPr>
          </w:pPr>
          <w:r w:rsidRPr="00C04D02">
            <w:rPr>
              <w:i/>
            </w:rPr>
            <w:t xml:space="preserve">РПД </w:t>
          </w:r>
          <w:r w:rsidR="00A64312" w:rsidRPr="00C04D02">
            <w:rPr>
              <w:i/>
            </w:rPr>
            <w:t xml:space="preserve"> Б</w:t>
          </w:r>
          <w:proofErr w:type="gramStart"/>
          <w:r w:rsidR="00A64312" w:rsidRPr="00C04D02">
            <w:rPr>
              <w:i/>
            </w:rPr>
            <w:t>1</w:t>
          </w:r>
          <w:proofErr w:type="gramEnd"/>
          <w:r w:rsidR="00A64312" w:rsidRPr="00C04D02">
            <w:rPr>
              <w:i/>
            </w:rPr>
            <w:t>.О.</w:t>
          </w:r>
          <w:r w:rsidR="00A7090D" w:rsidRPr="00C04D02">
            <w:rPr>
              <w:i/>
            </w:rPr>
            <w:t>0</w:t>
          </w:r>
          <w:r w:rsidR="00AE2C0D">
            <w:rPr>
              <w:i/>
            </w:rPr>
            <w:t>7</w:t>
          </w:r>
          <w:r w:rsidRPr="00C04D02">
            <w:rPr>
              <w:i/>
            </w:rPr>
            <w:t xml:space="preserve"> «</w:t>
          </w:r>
          <w:r w:rsidR="00AE2C0D">
            <w:rPr>
              <w:i/>
            </w:rPr>
            <w:t>Химия</w:t>
          </w:r>
          <w:r w:rsidRPr="00C04D02">
            <w:rPr>
              <w:i/>
            </w:rPr>
            <w:t>»</w:t>
          </w:r>
        </w:p>
      </w:tc>
      <w:tc>
        <w:tcPr>
          <w:tcW w:w="1701" w:type="dxa"/>
          <w:vAlign w:val="center"/>
        </w:tcPr>
        <w:p w:rsidR="00F83226" w:rsidRPr="00C04D02" w:rsidRDefault="000D4FCD" w:rsidP="00F83226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14400" cy="588645"/>
                <wp:effectExtent l="1905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3226" w:rsidRPr="00315564" w:rsidRDefault="00F83226" w:rsidP="0031556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6D252A"/>
    <w:multiLevelType w:val="hybridMultilevel"/>
    <w:tmpl w:val="38F6C2C2"/>
    <w:lvl w:ilvl="0" w:tplc="1F8CB2F0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ACEA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08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EC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80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628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020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6D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ECA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9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95A1914"/>
    <w:multiLevelType w:val="hybridMultilevel"/>
    <w:tmpl w:val="ADFAE31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4765FE"/>
    <w:multiLevelType w:val="hybridMultilevel"/>
    <w:tmpl w:val="41EA1638"/>
    <w:lvl w:ilvl="0" w:tplc="B7FEFA76">
      <w:start w:val="1"/>
      <w:numFmt w:val="decimal"/>
      <w:suff w:val="space"/>
      <w:lvlText w:val="%1."/>
      <w:lvlJc w:val="left"/>
      <w:pPr>
        <w:ind w:left="1276" w:hanging="207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3">
    <w:nsid w:val="2FBB482C"/>
    <w:multiLevelType w:val="hybridMultilevel"/>
    <w:tmpl w:val="BC5CC6CE"/>
    <w:lvl w:ilvl="0" w:tplc="C7CED0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-796"/>
        </w:tabs>
        <w:ind w:left="-796" w:hanging="360"/>
      </w:pPr>
    </w:lvl>
    <w:lvl w:ilvl="2" w:tplc="0419001B">
      <w:start w:val="1"/>
      <w:numFmt w:val="decimal"/>
      <w:lvlText w:val="%3."/>
      <w:lvlJc w:val="left"/>
      <w:pPr>
        <w:tabs>
          <w:tab w:val="num" w:pos="-76"/>
        </w:tabs>
        <w:ind w:left="-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1364"/>
        </w:tabs>
        <w:ind w:left="13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4244"/>
        </w:tabs>
        <w:ind w:left="4244" w:hanging="360"/>
      </w:pPr>
    </w:lvl>
  </w:abstractNum>
  <w:abstractNum w:abstractNumId="34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D080FF0"/>
    <w:multiLevelType w:val="hybridMultilevel"/>
    <w:tmpl w:val="532E8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4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5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7562D87"/>
    <w:multiLevelType w:val="hybridMultilevel"/>
    <w:tmpl w:val="FD485DA8"/>
    <w:lvl w:ilvl="0" w:tplc="47EC7C34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47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9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3"/>
  </w:num>
  <w:num w:numId="2">
    <w:abstractNumId w:val="26"/>
  </w:num>
  <w:num w:numId="3">
    <w:abstractNumId w:val="37"/>
  </w:num>
  <w:num w:numId="4">
    <w:abstractNumId w:val="0"/>
  </w:num>
  <w:num w:numId="5">
    <w:abstractNumId w:val="1"/>
  </w:num>
  <w:num w:numId="6">
    <w:abstractNumId w:val="41"/>
  </w:num>
  <w:num w:numId="7">
    <w:abstractNumId w:val="47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9"/>
  </w:num>
  <w:num w:numId="9">
    <w:abstractNumId w:val="45"/>
  </w:num>
  <w:num w:numId="10">
    <w:abstractNumId w:val="36"/>
  </w:num>
  <w:num w:numId="11">
    <w:abstractNumId w:val="49"/>
  </w:num>
  <w:num w:numId="12">
    <w:abstractNumId w:val="44"/>
    <w:lvlOverride w:ilvl="0">
      <w:startOverride w:val="1"/>
    </w:lvlOverride>
  </w:num>
  <w:num w:numId="13">
    <w:abstractNumId w:val="24"/>
  </w:num>
  <w:num w:numId="14">
    <w:abstractNumId w:val="28"/>
  </w:num>
  <w:num w:numId="15">
    <w:abstractNumId w:val="32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8"/>
  </w:num>
  <w:num w:numId="18">
    <w:abstractNumId w:val="34"/>
  </w:num>
  <w:num w:numId="19">
    <w:abstractNumId w:val="27"/>
  </w:num>
  <w:num w:numId="20">
    <w:abstractNumId w:val="42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5"/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15362"/>
  </w:hdrShapeDefaults>
  <w:footnotePr>
    <w:numFmt w:val="chicago"/>
    <w:numStart w:val="3"/>
    <w:footnote w:id="-1"/>
    <w:footnote w:id="0"/>
  </w:footnotePr>
  <w:endnotePr>
    <w:endnote w:id="-1"/>
    <w:endnote w:id="0"/>
  </w:endnotePr>
  <w:compat/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42F"/>
    <w:rsid w:val="000234E7"/>
    <w:rsid w:val="000247A9"/>
    <w:rsid w:val="000258C2"/>
    <w:rsid w:val="00025EC9"/>
    <w:rsid w:val="00027174"/>
    <w:rsid w:val="000272C9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1909"/>
    <w:rsid w:val="00052186"/>
    <w:rsid w:val="00053BA0"/>
    <w:rsid w:val="00057C3E"/>
    <w:rsid w:val="0006060D"/>
    <w:rsid w:val="0006133D"/>
    <w:rsid w:val="00061F8A"/>
    <w:rsid w:val="00062937"/>
    <w:rsid w:val="000638AA"/>
    <w:rsid w:val="000640AC"/>
    <w:rsid w:val="000641BF"/>
    <w:rsid w:val="000659B1"/>
    <w:rsid w:val="000666DF"/>
    <w:rsid w:val="00066B1C"/>
    <w:rsid w:val="00066D43"/>
    <w:rsid w:val="0006706A"/>
    <w:rsid w:val="00067DAC"/>
    <w:rsid w:val="00067F5D"/>
    <w:rsid w:val="00070667"/>
    <w:rsid w:val="00070DBD"/>
    <w:rsid w:val="00071493"/>
    <w:rsid w:val="000715C5"/>
    <w:rsid w:val="0007196A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A01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97707"/>
    <w:rsid w:val="000A1665"/>
    <w:rsid w:val="000A17FE"/>
    <w:rsid w:val="000A1E5D"/>
    <w:rsid w:val="000A1E9E"/>
    <w:rsid w:val="000A2B06"/>
    <w:rsid w:val="000A33B7"/>
    <w:rsid w:val="000A4348"/>
    <w:rsid w:val="000A481D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0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4FCD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076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47BB"/>
    <w:rsid w:val="001354E9"/>
    <w:rsid w:val="00136AB8"/>
    <w:rsid w:val="0014006F"/>
    <w:rsid w:val="00141580"/>
    <w:rsid w:val="00143D8F"/>
    <w:rsid w:val="001453E0"/>
    <w:rsid w:val="0014566D"/>
    <w:rsid w:val="00145E6A"/>
    <w:rsid w:val="001465C5"/>
    <w:rsid w:val="00146644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1ED3"/>
    <w:rsid w:val="0016237B"/>
    <w:rsid w:val="00162730"/>
    <w:rsid w:val="00162896"/>
    <w:rsid w:val="0016324C"/>
    <w:rsid w:val="00163C1E"/>
    <w:rsid w:val="001642E5"/>
    <w:rsid w:val="00164E60"/>
    <w:rsid w:val="00164FA8"/>
    <w:rsid w:val="00165E0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19C"/>
    <w:rsid w:val="002839C3"/>
    <w:rsid w:val="00284567"/>
    <w:rsid w:val="00284E0E"/>
    <w:rsid w:val="00285598"/>
    <w:rsid w:val="00285A5D"/>
    <w:rsid w:val="00287CB7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7C2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5AFD"/>
    <w:rsid w:val="00346B59"/>
    <w:rsid w:val="00351264"/>
    <w:rsid w:val="00354333"/>
    <w:rsid w:val="00354C01"/>
    <w:rsid w:val="003566DE"/>
    <w:rsid w:val="0035674A"/>
    <w:rsid w:val="0035771C"/>
    <w:rsid w:val="003577C8"/>
    <w:rsid w:val="00357AF2"/>
    <w:rsid w:val="00357DC8"/>
    <w:rsid w:val="00360045"/>
    <w:rsid w:val="00362416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1F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5A21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A39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1F65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85C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3F5"/>
    <w:rsid w:val="00451A7E"/>
    <w:rsid w:val="0045208B"/>
    <w:rsid w:val="004526B3"/>
    <w:rsid w:val="004547B1"/>
    <w:rsid w:val="0045549C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97A40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3DC0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3F01"/>
    <w:rsid w:val="004F4430"/>
    <w:rsid w:val="004F4502"/>
    <w:rsid w:val="004F4A64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3E82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67AF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1659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5B33"/>
    <w:rsid w:val="006773F0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26AB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6258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1E5B"/>
    <w:rsid w:val="00775377"/>
    <w:rsid w:val="007756FE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5C0E"/>
    <w:rsid w:val="008662FC"/>
    <w:rsid w:val="00866313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3B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840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14D"/>
    <w:rsid w:val="00913781"/>
    <w:rsid w:val="00915014"/>
    <w:rsid w:val="00915767"/>
    <w:rsid w:val="00916115"/>
    <w:rsid w:val="00916F27"/>
    <w:rsid w:val="0091772A"/>
    <w:rsid w:val="00917948"/>
    <w:rsid w:val="0092200B"/>
    <w:rsid w:val="00922795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3765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73B"/>
    <w:rsid w:val="00977C6B"/>
    <w:rsid w:val="009817A4"/>
    <w:rsid w:val="009820B6"/>
    <w:rsid w:val="0098224C"/>
    <w:rsid w:val="009822C5"/>
    <w:rsid w:val="0098281F"/>
    <w:rsid w:val="00985590"/>
    <w:rsid w:val="00985AEB"/>
    <w:rsid w:val="00986704"/>
    <w:rsid w:val="00986D4E"/>
    <w:rsid w:val="00986F96"/>
    <w:rsid w:val="0099060E"/>
    <w:rsid w:val="00990878"/>
    <w:rsid w:val="00990D90"/>
    <w:rsid w:val="00990EF1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1254"/>
    <w:rsid w:val="009B2331"/>
    <w:rsid w:val="009B23A5"/>
    <w:rsid w:val="009B3084"/>
    <w:rsid w:val="009B34AF"/>
    <w:rsid w:val="009B3A0C"/>
    <w:rsid w:val="009B4DD5"/>
    <w:rsid w:val="009B5339"/>
    <w:rsid w:val="009B6153"/>
    <w:rsid w:val="009B72CC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090D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450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2C0D"/>
    <w:rsid w:val="00AE30DE"/>
    <w:rsid w:val="00AE3A00"/>
    <w:rsid w:val="00AE48F4"/>
    <w:rsid w:val="00AE57CB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1C4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5F38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2DE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C22"/>
    <w:rsid w:val="00B84D0C"/>
    <w:rsid w:val="00B854A3"/>
    <w:rsid w:val="00B85F24"/>
    <w:rsid w:val="00B86519"/>
    <w:rsid w:val="00B9192B"/>
    <w:rsid w:val="00B91CFE"/>
    <w:rsid w:val="00B920E2"/>
    <w:rsid w:val="00B9248E"/>
    <w:rsid w:val="00B92730"/>
    <w:rsid w:val="00B92B9F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0845"/>
    <w:rsid w:val="00BE32C2"/>
    <w:rsid w:val="00BE3A52"/>
    <w:rsid w:val="00BE6193"/>
    <w:rsid w:val="00BE6608"/>
    <w:rsid w:val="00BF01A5"/>
    <w:rsid w:val="00BF09CA"/>
    <w:rsid w:val="00BF1BDD"/>
    <w:rsid w:val="00BF29DD"/>
    <w:rsid w:val="00BF2A3E"/>
    <w:rsid w:val="00BF413F"/>
    <w:rsid w:val="00BF44EB"/>
    <w:rsid w:val="00BF4BF7"/>
    <w:rsid w:val="00BF5B80"/>
    <w:rsid w:val="00BF7A69"/>
    <w:rsid w:val="00BF7B65"/>
    <w:rsid w:val="00C00633"/>
    <w:rsid w:val="00C01318"/>
    <w:rsid w:val="00C03DEF"/>
    <w:rsid w:val="00C03F71"/>
    <w:rsid w:val="00C044AC"/>
    <w:rsid w:val="00C04D02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56C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5F4A"/>
    <w:rsid w:val="00C26C4D"/>
    <w:rsid w:val="00C27172"/>
    <w:rsid w:val="00C2780F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10A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CD8"/>
    <w:rsid w:val="00CF01AC"/>
    <w:rsid w:val="00CF0D09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858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9ED"/>
    <w:rsid w:val="00DA3C69"/>
    <w:rsid w:val="00DA468C"/>
    <w:rsid w:val="00DA5D29"/>
    <w:rsid w:val="00DA5DA4"/>
    <w:rsid w:val="00DA67A5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2745"/>
    <w:rsid w:val="00DD35ED"/>
    <w:rsid w:val="00DD3E64"/>
    <w:rsid w:val="00DD511C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0F47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14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4635"/>
    <w:rsid w:val="00E46485"/>
    <w:rsid w:val="00E466CB"/>
    <w:rsid w:val="00E469D0"/>
    <w:rsid w:val="00E46A61"/>
    <w:rsid w:val="00E47A63"/>
    <w:rsid w:val="00E52A53"/>
    <w:rsid w:val="00E52C07"/>
    <w:rsid w:val="00E52F8F"/>
    <w:rsid w:val="00E53835"/>
    <w:rsid w:val="00E538C7"/>
    <w:rsid w:val="00E53A59"/>
    <w:rsid w:val="00E55AB8"/>
    <w:rsid w:val="00E56F4D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C4C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3474"/>
    <w:rsid w:val="00EC3F60"/>
    <w:rsid w:val="00EC4538"/>
    <w:rsid w:val="00EC59EC"/>
    <w:rsid w:val="00EC6623"/>
    <w:rsid w:val="00EC7BEE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237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4534"/>
    <w:rsid w:val="00F6611E"/>
    <w:rsid w:val="00F668E3"/>
    <w:rsid w:val="00F66C95"/>
    <w:rsid w:val="00F66EFA"/>
    <w:rsid w:val="00F66F74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EDD"/>
    <w:rsid w:val="00FA7F55"/>
    <w:rsid w:val="00FB0B56"/>
    <w:rsid w:val="00FB1909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4CCA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161ED3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autoRedefine/>
    <w:qFormat/>
    <w:rsid w:val="00161ED3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rsid w:val="00161E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161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161E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161E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rsid w:val="00161ED3"/>
    <w:pPr>
      <w:jc w:val="center"/>
    </w:pPr>
    <w:rPr>
      <w:b/>
      <w:sz w:val="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rsid w:val="00161E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sid w:val="00161ED3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  <w:rsid w:val="00161ED3"/>
  </w:style>
  <w:style w:type="paragraph" w:styleId="ad">
    <w:name w:val="header"/>
    <w:basedOn w:val="a3"/>
    <w:link w:val="ae"/>
    <w:uiPriority w:val="99"/>
    <w:rsid w:val="00161ED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sid w:val="00161ED3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rsid w:val="00161ED3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uiPriority w:val="99"/>
    <w:rsid w:val="00161ED3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rsid w:val="00161ED3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  <w:rsid w:val="00161ED3"/>
  </w:style>
  <w:style w:type="paragraph" w:customStyle="1" w:styleId="13">
    <w:name w:val="Знак1"/>
    <w:basedOn w:val="a3"/>
    <w:rsid w:val="00161E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161ED3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sid w:val="00161ED3"/>
    <w:rPr>
      <w:color w:val="0000FF"/>
      <w:u w:val="single"/>
    </w:rPr>
  </w:style>
  <w:style w:type="paragraph" w:customStyle="1" w:styleId="af5">
    <w:name w:val="Знак"/>
    <w:basedOn w:val="a3"/>
    <w:rsid w:val="00161E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161ED3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rsid w:val="00161ED3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161ED3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161ED3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rsid w:val="00161ED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161ED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rsid w:val="00161ED3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rsid w:val="00161E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rsid w:val="00161ED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rsid w:val="00161ED3"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rsid w:val="00161ED3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rsid w:val="00161ED3"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rsid w:val="00161ED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sid w:val="00161ED3"/>
    <w:rPr>
      <w:i/>
      <w:iCs/>
    </w:rPr>
  </w:style>
  <w:style w:type="paragraph" w:styleId="afb">
    <w:name w:val="Balloon Text"/>
    <w:basedOn w:val="a3"/>
    <w:semiHidden/>
    <w:rsid w:val="00161ED3"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rsid w:val="00161ED3"/>
    <w:pPr>
      <w:jc w:val="center"/>
    </w:pPr>
    <w:rPr>
      <w:b/>
      <w:bCs/>
      <w:smallCaps/>
    </w:rPr>
  </w:style>
  <w:style w:type="paragraph" w:styleId="afe">
    <w:name w:val="Body Text"/>
    <w:basedOn w:val="a3"/>
    <w:link w:val="aff"/>
    <w:uiPriority w:val="99"/>
    <w:rsid w:val="00161ED3"/>
    <w:pPr>
      <w:jc w:val="center"/>
      <w:outlineLvl w:val="2"/>
    </w:pPr>
    <w:rPr>
      <w:b/>
      <w:sz w:val="28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rsid w:val="00161ED3"/>
    <w:pPr>
      <w:jc w:val="both"/>
    </w:pPr>
  </w:style>
  <w:style w:type="paragraph" w:styleId="26">
    <w:name w:val="Body Text Indent 2"/>
    <w:basedOn w:val="a3"/>
    <w:link w:val="27"/>
    <w:uiPriority w:val="99"/>
    <w:rsid w:val="00161ED3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rsid w:val="00161ED3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sid w:val="00161ED3"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afff2">
    <w:name w:val="Заголовок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9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a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b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3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c">
    <w:name w:val="Текст1"/>
    <w:basedOn w:val="a3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4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5">
    <w:name w:val="Заголовок таблицы"/>
    <w:basedOn w:val="afff4"/>
    <w:rsid w:val="007845D3"/>
    <w:pPr>
      <w:jc w:val="center"/>
    </w:pPr>
    <w:rPr>
      <w:b/>
      <w:bCs/>
    </w:rPr>
  </w:style>
  <w:style w:type="paragraph" w:customStyle="1" w:styleId="afff6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7">
    <w:name w:val="Сноска_"/>
    <w:link w:val="afff8"/>
    <w:rsid w:val="007845D3"/>
    <w:rPr>
      <w:b/>
      <w:bCs/>
      <w:sz w:val="19"/>
      <w:szCs w:val="19"/>
      <w:shd w:val="clear" w:color="auto" w:fill="FFFFFF"/>
    </w:rPr>
  </w:style>
  <w:style w:type="paragraph" w:customStyle="1" w:styleId="afff8">
    <w:name w:val="Сноска"/>
    <w:basedOn w:val="a3"/>
    <w:link w:val="afff7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9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a">
    <w:name w:val="_Осн Знак Знак Знак Знак"/>
    <w:link w:val="afffb"/>
    <w:locked/>
    <w:rsid w:val="0075482B"/>
    <w:rPr>
      <w:rFonts w:ascii="Arial Narrow" w:hAnsi="Arial Narrow"/>
      <w:sz w:val="28"/>
    </w:rPr>
  </w:style>
  <w:style w:type="paragraph" w:customStyle="1" w:styleId="afffb">
    <w:name w:val="_Осн Знак Знак Знак"/>
    <w:basedOn w:val="a3"/>
    <w:link w:val="afffa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b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d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paragraph" w:customStyle="1" w:styleId="afffd">
    <w:name w:val="_Основной_Текст"/>
    <w:uiPriority w:val="99"/>
    <w:qFormat/>
    <w:rsid w:val="00D47858"/>
    <w:pPr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afffe">
    <w:name w:val="_Таблица_Обычный_текст"/>
    <w:uiPriority w:val="99"/>
    <w:qFormat/>
    <w:rsid w:val="00D47858"/>
    <w:pPr>
      <w:tabs>
        <w:tab w:val="left" w:pos="708"/>
      </w:tabs>
      <w:jc w:val="both"/>
    </w:pPr>
    <w:rPr>
      <w:bCs/>
      <w:sz w:val="22"/>
      <w:szCs w:val="22"/>
    </w:rPr>
  </w:style>
  <w:style w:type="paragraph" w:customStyle="1" w:styleId="affff">
    <w:name w:val="_Таблица_Заголовок"/>
    <w:basedOn w:val="a3"/>
    <w:uiPriority w:val="99"/>
    <w:qFormat/>
    <w:rsid w:val="00D47858"/>
    <w:pPr>
      <w:tabs>
        <w:tab w:val="left" w:pos="708"/>
      </w:tabs>
      <w:jc w:val="center"/>
    </w:pPr>
    <w:rPr>
      <w:b/>
      <w:bCs/>
      <w:sz w:val="22"/>
      <w:szCs w:val="22"/>
    </w:rPr>
  </w:style>
  <w:style w:type="paragraph" w:customStyle="1" w:styleId="1e">
    <w:name w:val="_Заголовок_1"/>
    <w:basedOn w:val="10"/>
    <w:next w:val="a3"/>
    <w:uiPriority w:val="99"/>
    <w:qFormat/>
    <w:rsid w:val="00D47858"/>
    <w:pPr>
      <w:keepLines/>
      <w:tabs>
        <w:tab w:val="left" w:pos="708"/>
      </w:tabs>
      <w:suppressAutoHyphens/>
      <w:autoSpaceDE w:val="0"/>
      <w:autoSpaceDN w:val="0"/>
      <w:adjustRightInd w:val="0"/>
      <w:spacing w:before="240" w:after="240"/>
      <w:ind w:left="709"/>
      <w:jc w:val="left"/>
    </w:pPr>
    <w:rPr>
      <w:b/>
      <w:i w:val="0"/>
      <w:caps/>
      <w:color w:val="000000"/>
    </w:rPr>
  </w:style>
  <w:style w:type="paragraph" w:customStyle="1" w:styleId="affff0">
    <w:name w:val="_Основной_Текст_Без_Отступа"/>
    <w:basedOn w:val="afffd"/>
    <w:uiPriority w:val="99"/>
    <w:qFormat/>
    <w:rsid w:val="00D47858"/>
    <w:pPr>
      <w:tabs>
        <w:tab w:val="left" w:pos="708"/>
      </w:tabs>
      <w:ind w:firstLine="0"/>
    </w:pPr>
  </w:style>
  <w:style w:type="character" w:customStyle="1" w:styleId="apple-style-span">
    <w:name w:val="apple-style-span"/>
    <w:basedOn w:val="a4"/>
    <w:rsid w:val="00D47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hyperlink" Target="https://biblioclub.ru/index.php?page=book&amp;id=228947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5733</Words>
  <Characters>32683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38340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User</cp:lastModifiedBy>
  <cp:revision>7</cp:revision>
  <cp:lastPrinted>2011-06-21T15:56:00Z</cp:lastPrinted>
  <dcterms:created xsi:type="dcterms:W3CDTF">2021-04-05T17:46:00Z</dcterms:created>
  <dcterms:modified xsi:type="dcterms:W3CDTF">2021-10-25T08:29:00Z</dcterms:modified>
</cp:coreProperties>
</file>