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A700C3" w:rsidP="0073376B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EE29241" wp14:editId="1511B071">
            <wp:simplePos x="0" y="0"/>
            <wp:positionH relativeFrom="column">
              <wp:posOffset>3620135</wp:posOffset>
            </wp:positionH>
            <wp:positionV relativeFrom="paragraph">
              <wp:posOffset>90805</wp:posOffset>
            </wp:positionV>
            <wp:extent cx="2924175" cy="2495550"/>
            <wp:effectExtent l="0" t="0" r="0" b="0"/>
            <wp:wrapNone/>
            <wp:docPr id="8" name="Рисунок 8" descr="Утв_Рожков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в_Рожков_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82B" w:rsidRPr="0075482B" w:rsidRDefault="0075482B" w:rsidP="00C24F19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Ind w:w="4732" w:type="dxa"/>
        <w:tblLook w:val="01E0" w:firstRow="1" w:lastRow="1" w:firstColumn="1" w:lastColumn="1" w:noHBand="0" w:noVBand="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г.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E2C0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E2C0D">
        <w:rPr>
          <w:b/>
          <w:sz w:val="32"/>
        </w:rPr>
        <w:t>Химия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proofErr w:type="spellStart"/>
      <w:r w:rsidR="009015D3" w:rsidRPr="00A463E7">
        <w:rPr>
          <w:b/>
          <w:bCs/>
          <w:u w:val="single"/>
        </w:rPr>
        <w:t>бакалавриат</w:t>
      </w:r>
      <w:proofErr w:type="spellEnd"/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B940FB">
        <w:rPr>
          <w:b/>
          <w:bCs/>
          <w:u w:val="single"/>
        </w:rPr>
        <w:t>5 лет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D203B6" w:rsidRPr="00D203B6">
        <w:rPr>
          <w:b/>
          <w:bCs/>
          <w:u w:val="single"/>
        </w:rPr>
        <w:t>за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201</w:t>
      </w:r>
      <w:r w:rsidR="00B940FB">
        <w:rPr>
          <w:b/>
          <w:bCs/>
          <w:u w:val="single"/>
        </w:rPr>
        <w:t>7</w:t>
      </w:r>
      <w:bookmarkStart w:id="0" w:name="_GoBack"/>
      <w:bookmarkEnd w:id="0"/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A7158E" w:rsidRPr="00D77332" w:rsidRDefault="003A02CE" w:rsidP="00A7158E">
      <w:pPr>
        <w:ind w:firstLine="709"/>
        <w:jc w:val="both"/>
      </w:pPr>
      <w:r>
        <w:rPr>
          <w:sz w:val="28"/>
          <w:szCs w:val="28"/>
        </w:rPr>
        <w:br w:type="page"/>
      </w:r>
      <w:r w:rsidR="00A7158E" w:rsidRPr="00D77332">
        <w:lastRenderedPageBreak/>
        <w:t xml:space="preserve">Программа составлена с учетом ФГОС </w:t>
      </w:r>
      <w:proofErr w:type="gramStart"/>
      <w:r w:rsidR="00A7158E" w:rsidRPr="00D77332">
        <w:t>ВО</w:t>
      </w:r>
      <w:proofErr w:type="gramEnd"/>
      <w:r w:rsidR="00A7158E" w:rsidRPr="00D77332">
        <w:t xml:space="preserve"> </w:t>
      </w:r>
      <w:proofErr w:type="gramStart"/>
      <w:r w:rsidR="00A7158E" w:rsidRPr="00D77332">
        <w:t>по</w:t>
      </w:r>
      <w:proofErr w:type="gramEnd"/>
      <w:r w:rsidR="00A7158E" w:rsidRPr="00D77332">
        <w:t xml:space="preserve"> направлению подготовки / специальности</w:t>
      </w:r>
      <w:r w:rsidR="00A7158E">
        <w:t xml:space="preserve"> </w:t>
      </w:r>
      <w:r w:rsidR="00A7158E" w:rsidRPr="00C12FB2">
        <w:rPr>
          <w:u w:val="single"/>
        </w:rPr>
        <w:t>13.03.0</w:t>
      </w:r>
      <w:r w:rsidR="00A7158E">
        <w:rPr>
          <w:u w:val="single"/>
        </w:rPr>
        <w:t>1</w:t>
      </w:r>
      <w:r w:rsidR="00A7158E" w:rsidRPr="00C12FB2">
        <w:rPr>
          <w:u w:val="single"/>
        </w:rPr>
        <w:t xml:space="preserve"> «</w:t>
      </w:r>
      <w:r w:rsidR="00A7158E">
        <w:rPr>
          <w:u w:val="single"/>
        </w:rPr>
        <w:t>Теплоэнергетика и теплотехника</w:t>
      </w:r>
      <w:r w:rsidR="00A7158E" w:rsidRPr="00C12FB2">
        <w:rPr>
          <w:u w:val="single"/>
        </w:rPr>
        <w:t>»</w:t>
      </w:r>
      <w:r w:rsidR="00A7158E" w:rsidRPr="00D77332">
        <w:t xml:space="preserve">, утвержденного приказом </w:t>
      </w:r>
      <w:proofErr w:type="spellStart"/>
      <w:r w:rsidR="00A7158E" w:rsidRPr="00D77332">
        <w:t>Минобрнауки</w:t>
      </w:r>
      <w:proofErr w:type="spellEnd"/>
      <w:r w:rsidR="00A7158E" w:rsidRPr="00D77332">
        <w:t xml:space="preserve"> России от </w:t>
      </w:r>
      <w:r w:rsidR="00B00702" w:rsidRPr="00D77332">
        <w:t>«_</w:t>
      </w:r>
      <w:r w:rsidR="00B00702">
        <w:rPr>
          <w:u w:val="single"/>
        </w:rPr>
        <w:t>01</w:t>
      </w:r>
      <w:r w:rsidR="00B00702" w:rsidRPr="00D77332">
        <w:t>_» _</w:t>
      </w:r>
      <w:r w:rsidR="00B00702">
        <w:rPr>
          <w:u w:val="single"/>
        </w:rPr>
        <w:t>октября</w:t>
      </w:r>
      <w:r w:rsidR="00B00702" w:rsidRPr="00D77332">
        <w:t>_ 20</w:t>
      </w:r>
      <w:r w:rsidR="00B00702" w:rsidRPr="00982192">
        <w:rPr>
          <w:u w:val="single"/>
        </w:rPr>
        <w:t>1</w:t>
      </w:r>
      <w:r w:rsidR="00B00702">
        <w:rPr>
          <w:u w:val="single"/>
        </w:rPr>
        <w:t>5</w:t>
      </w:r>
      <w:r w:rsidR="00B00702" w:rsidRPr="00D77332">
        <w:t> г. № _</w:t>
      </w:r>
      <w:r w:rsidR="00B00702">
        <w:rPr>
          <w:u w:val="single"/>
        </w:rPr>
        <w:t>1081</w:t>
      </w:r>
      <w:r w:rsidR="00B00702" w:rsidRPr="00D77332">
        <w:t>_</w:t>
      </w:r>
    </w:p>
    <w:p w:rsidR="00A7158E" w:rsidRPr="002E15DF" w:rsidRDefault="00A7158E" w:rsidP="00A7158E">
      <w:pPr>
        <w:jc w:val="both"/>
        <w:rPr>
          <w:sz w:val="28"/>
          <w:szCs w:val="28"/>
        </w:rPr>
      </w:pPr>
    </w:p>
    <w:p w:rsidR="00A7158E" w:rsidRPr="002E15DF" w:rsidRDefault="00A7158E" w:rsidP="00A7158E">
      <w:pPr>
        <w:jc w:val="both"/>
        <w:rPr>
          <w:sz w:val="28"/>
          <w:szCs w:val="28"/>
        </w:rPr>
      </w:pPr>
    </w:p>
    <w:p w:rsidR="00A7158E" w:rsidRPr="002E15DF" w:rsidRDefault="00A7158E" w:rsidP="00A7158E">
      <w:pPr>
        <w:jc w:val="both"/>
        <w:rPr>
          <w:sz w:val="28"/>
          <w:szCs w:val="28"/>
        </w:rPr>
      </w:pPr>
    </w:p>
    <w:p w:rsidR="00A7158E" w:rsidRDefault="00A7158E" w:rsidP="00A7158E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A7158E" w:rsidRDefault="00A7158E" w:rsidP="00A7158E">
      <w:pPr>
        <w:jc w:val="both"/>
      </w:pPr>
      <w:r>
        <w:t xml:space="preserve">          </w:t>
      </w:r>
      <w:r w:rsidRPr="006D4CE8">
        <w:rPr>
          <w:noProof/>
        </w:rPr>
        <w:drawing>
          <wp:inline distT="0" distB="0" distL="0" distR="0">
            <wp:extent cx="483235" cy="284480"/>
            <wp:effectExtent l="0" t="0" r="0" b="1270"/>
            <wp:docPr id="10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В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8E" w:rsidRDefault="00A7158E" w:rsidP="00A7158E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A7158E" w:rsidRDefault="00A7158E" w:rsidP="00A7158E">
      <w:pPr>
        <w:jc w:val="both"/>
        <w:rPr>
          <w:vertAlign w:val="superscript"/>
        </w:rPr>
      </w:pPr>
      <w:r>
        <w:rPr>
          <w:vertAlign w:val="superscript"/>
        </w:rPr>
        <w:t xml:space="preserve">             подпись                                                                                                                                   ФИО</w:t>
      </w:r>
    </w:p>
    <w:p w:rsidR="00A7158E" w:rsidRDefault="00A7158E" w:rsidP="00A7158E">
      <w:pPr>
        <w:jc w:val="both"/>
      </w:pPr>
    </w:p>
    <w:p w:rsidR="00A7158E" w:rsidRDefault="00A7158E" w:rsidP="00A7158E">
      <w:pPr>
        <w:jc w:val="both"/>
      </w:pPr>
      <w:r>
        <w:t>«_</w:t>
      </w:r>
      <w:r w:rsidRPr="00B6616B">
        <w:rPr>
          <w:u w:val="single"/>
        </w:rPr>
        <w:t>1</w:t>
      </w:r>
      <w:r>
        <w:rPr>
          <w:u w:val="single"/>
        </w:rPr>
        <w:t>5</w:t>
      </w:r>
      <w:r>
        <w:t>_» _</w:t>
      </w:r>
      <w:r w:rsidRPr="00B6616B">
        <w:rPr>
          <w:u w:val="single"/>
        </w:rPr>
        <w:t>июня</w:t>
      </w:r>
      <w:r>
        <w:t>_ 20</w:t>
      </w:r>
      <w:r w:rsidRPr="00B6616B">
        <w:rPr>
          <w:u w:val="single"/>
        </w:rPr>
        <w:t>1</w:t>
      </w:r>
      <w:r w:rsidR="00A700C3">
        <w:rPr>
          <w:u w:val="single"/>
        </w:rPr>
        <w:t>7</w:t>
      </w:r>
      <w:r>
        <w:t> г.</w:t>
      </w:r>
    </w:p>
    <w:p w:rsidR="00A7158E" w:rsidRDefault="00A7158E" w:rsidP="00A7158E">
      <w:pPr>
        <w:jc w:val="both"/>
      </w:pPr>
    </w:p>
    <w:p w:rsidR="00A7158E" w:rsidRDefault="00A7158E" w:rsidP="00A7158E">
      <w:pPr>
        <w:jc w:val="both"/>
      </w:pPr>
    </w:p>
    <w:p w:rsidR="00A7158E" w:rsidRDefault="00A7158E" w:rsidP="00A7158E">
      <w:pPr>
        <w:jc w:val="both"/>
      </w:pPr>
      <w:r>
        <w:t>Программа обсуждена и одобрена на заседании кафедры «Технологические машины и оборудов</w:t>
      </w:r>
      <w:r>
        <w:t>а</w:t>
      </w:r>
      <w:r>
        <w:t xml:space="preserve">ние» </w:t>
      </w:r>
    </w:p>
    <w:p w:rsidR="00A7158E" w:rsidRDefault="00A7158E" w:rsidP="00A7158E">
      <w:pPr>
        <w:jc w:val="both"/>
      </w:pPr>
      <w:r>
        <w:t>«_</w:t>
      </w:r>
      <w:r w:rsidRPr="00B6616B">
        <w:rPr>
          <w:u w:val="single"/>
        </w:rPr>
        <w:t>18</w:t>
      </w:r>
      <w:r>
        <w:t>_» _</w:t>
      </w:r>
      <w:r w:rsidRPr="00B6616B">
        <w:rPr>
          <w:u w:val="single"/>
        </w:rPr>
        <w:t>июня</w:t>
      </w:r>
      <w:r>
        <w:t>_ 20</w:t>
      </w:r>
      <w:r w:rsidRPr="00B6616B">
        <w:rPr>
          <w:u w:val="single"/>
        </w:rPr>
        <w:t>1</w:t>
      </w:r>
      <w:r w:rsidR="00A700C3">
        <w:rPr>
          <w:u w:val="single"/>
        </w:rPr>
        <w:t>7</w:t>
      </w:r>
      <w:r>
        <w:t> г., протокол № _</w:t>
      </w:r>
      <w:r w:rsidRPr="00B6616B">
        <w:rPr>
          <w:u w:val="single"/>
        </w:rPr>
        <w:t>9</w:t>
      </w:r>
      <w:r>
        <w:t>_</w:t>
      </w:r>
    </w:p>
    <w:p w:rsidR="00A7158E" w:rsidRDefault="00A7158E" w:rsidP="00A7158E">
      <w:pPr>
        <w:jc w:val="both"/>
        <w:rPr>
          <w:b/>
        </w:rPr>
      </w:pPr>
    </w:p>
    <w:p w:rsidR="00A7158E" w:rsidRDefault="00A7158E" w:rsidP="00A7158E">
      <w:pPr>
        <w:jc w:val="both"/>
        <w:rPr>
          <w:b/>
        </w:rPr>
      </w:pPr>
    </w:p>
    <w:p w:rsidR="00A7158E" w:rsidRDefault="00A7158E" w:rsidP="00A7158E">
      <w:pPr>
        <w:jc w:val="both"/>
        <w:rPr>
          <w:b/>
        </w:rPr>
      </w:pPr>
      <w:r>
        <w:rPr>
          <w:b/>
        </w:rPr>
        <w:t>Заведующий кафедрой «</w:t>
      </w:r>
      <w:r>
        <w:rPr>
          <w:b/>
          <w:u w:val="single"/>
        </w:rPr>
        <w:t>Технологических машин и оборудования</w:t>
      </w:r>
      <w:r>
        <w:rPr>
          <w:b/>
        </w:rPr>
        <w:t>»:</w:t>
      </w:r>
    </w:p>
    <w:p w:rsidR="00A7158E" w:rsidRDefault="00A7158E" w:rsidP="00A7158E">
      <w:pPr>
        <w:jc w:val="both"/>
        <w:rPr>
          <w:b/>
        </w:rPr>
      </w:pPr>
    </w:p>
    <w:p w:rsidR="00A7158E" w:rsidRDefault="00A7158E" w:rsidP="00A7158E">
      <w:pPr>
        <w:jc w:val="both"/>
      </w:pPr>
      <w:r w:rsidRPr="006C0E70">
        <w:object w:dxaOrig="234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pt" o:ole="">
            <v:imagedata r:id="rId10" o:title=""/>
          </v:shape>
          <o:OLEObject Type="Embed" ProgID="PBrush" ShapeID="_x0000_i1025" DrawAspect="Content" ObjectID="_1697451679" r:id="rId11"/>
        </w:object>
      </w:r>
    </w:p>
    <w:p w:rsidR="00A7158E" w:rsidRDefault="00A7158E" w:rsidP="00A7158E">
      <w:pPr>
        <w:jc w:val="both"/>
      </w:pPr>
      <w:r>
        <w:t xml:space="preserve">_______________               </w:t>
      </w:r>
      <w:r w:rsidRPr="00B6616B">
        <w:t>_</w:t>
      </w:r>
      <w:r>
        <w:rPr>
          <w:u w:val="single"/>
        </w:rPr>
        <w:t>М.В. Гончаров</w:t>
      </w:r>
      <w:r w:rsidRPr="00B6616B">
        <w:t>_</w:t>
      </w:r>
    </w:p>
    <w:p w:rsidR="00A7158E" w:rsidRDefault="00A7158E" w:rsidP="00A7158E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ФИО</w:t>
      </w:r>
    </w:p>
    <w:p w:rsidR="00A7158E" w:rsidRDefault="00A7158E" w:rsidP="00A7158E">
      <w:pPr>
        <w:jc w:val="both"/>
      </w:pPr>
      <w:r>
        <w:t>«_</w:t>
      </w:r>
      <w:r w:rsidRPr="00B6616B">
        <w:rPr>
          <w:u w:val="single"/>
        </w:rPr>
        <w:t>02</w:t>
      </w:r>
      <w:r>
        <w:t>_» _</w:t>
      </w:r>
      <w:r w:rsidRPr="00B6616B">
        <w:rPr>
          <w:u w:val="single"/>
        </w:rPr>
        <w:t>июля</w:t>
      </w:r>
      <w:r>
        <w:t>_ 20</w:t>
      </w:r>
      <w:r w:rsidRPr="00B6616B">
        <w:rPr>
          <w:u w:val="single"/>
        </w:rPr>
        <w:t>1</w:t>
      </w:r>
      <w:r w:rsidR="00A700C3">
        <w:rPr>
          <w:u w:val="single"/>
        </w:rPr>
        <w:t>7</w:t>
      </w:r>
      <w:r>
        <w:t> г.</w:t>
      </w:r>
    </w:p>
    <w:p w:rsidR="00A7158E" w:rsidRDefault="00A7158E" w:rsidP="00A7158E">
      <w:pPr>
        <w:jc w:val="both"/>
        <w:rPr>
          <w:b/>
          <w:bCs/>
        </w:rPr>
      </w:pPr>
    </w:p>
    <w:p w:rsidR="00A7158E" w:rsidRDefault="00A7158E" w:rsidP="00A7158E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A7158E" w:rsidRPr="00A463E7" w:rsidRDefault="00A7158E" w:rsidP="00A7158E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45085</wp:posOffset>
            </wp:positionV>
            <wp:extent cx="1313815" cy="619760"/>
            <wp:effectExtent l="19050" t="0" r="635" b="0"/>
            <wp:wrapNone/>
            <wp:docPr id="7" name="Рисунок 2" descr="Мих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>
        <w:rPr>
          <w:b/>
        </w:rPr>
        <w:t>промышленной теплоэнергетики</w:t>
      </w:r>
      <w:r w:rsidRPr="00A463E7">
        <w:rPr>
          <w:b/>
        </w:rPr>
        <w:t xml:space="preserve">: </w:t>
      </w:r>
    </w:p>
    <w:p w:rsidR="00A7158E" w:rsidRDefault="00A7158E" w:rsidP="00A7158E">
      <w:pPr>
        <w:jc w:val="both"/>
      </w:pPr>
    </w:p>
    <w:p w:rsidR="00A7158E" w:rsidRPr="00A463E7" w:rsidRDefault="00A7158E" w:rsidP="00A7158E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Михайлов</w:t>
      </w:r>
      <w:r w:rsidRPr="00C04D02">
        <w:t>_</w:t>
      </w:r>
    </w:p>
    <w:p w:rsidR="00A7158E" w:rsidRPr="00A463E7" w:rsidRDefault="00A7158E" w:rsidP="00A7158E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</w:t>
      </w:r>
      <w:r w:rsidRPr="00A463E7">
        <w:rPr>
          <w:vertAlign w:val="superscript"/>
        </w:rPr>
        <w:t>ФИО</w:t>
      </w:r>
    </w:p>
    <w:p w:rsidR="00A7158E" w:rsidRPr="00A463E7" w:rsidRDefault="00A7158E" w:rsidP="00A7158E">
      <w:pPr>
        <w:jc w:val="both"/>
      </w:pPr>
      <w:r w:rsidRPr="00A463E7">
        <w:t>«_</w:t>
      </w:r>
      <w:r w:rsidRPr="00D03E65">
        <w:rPr>
          <w:u w:val="single"/>
        </w:rPr>
        <w:t>02</w:t>
      </w:r>
      <w:r w:rsidRPr="00A463E7">
        <w:t>_» _</w:t>
      </w:r>
      <w:r w:rsidRPr="00D03E65">
        <w:rPr>
          <w:u w:val="single"/>
        </w:rPr>
        <w:t>июля</w:t>
      </w:r>
      <w:r w:rsidRPr="00A463E7">
        <w:t>_ 20</w:t>
      </w:r>
      <w:r w:rsidRPr="00D03E65">
        <w:rPr>
          <w:u w:val="single"/>
        </w:rPr>
        <w:t>1</w:t>
      </w:r>
      <w:r w:rsidR="00A700C3">
        <w:rPr>
          <w:u w:val="single"/>
        </w:rPr>
        <w:t>7</w:t>
      </w:r>
      <w:r w:rsidRPr="00A463E7">
        <w:t> г.</w:t>
      </w:r>
    </w:p>
    <w:p w:rsidR="00A7158E" w:rsidRPr="00A463E7" w:rsidRDefault="00A7158E" w:rsidP="00A7158E">
      <w:pPr>
        <w:jc w:val="both"/>
      </w:pPr>
    </w:p>
    <w:p w:rsidR="00A7158E" w:rsidRPr="00A463E7" w:rsidRDefault="00A7158E" w:rsidP="00A7158E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A7158E" w:rsidRPr="00A463E7" w:rsidRDefault="00A7158E" w:rsidP="00A7158E">
      <w:pPr>
        <w:jc w:val="both"/>
      </w:pPr>
    </w:p>
    <w:p w:rsidR="00A7158E" w:rsidRPr="00A463E7" w:rsidRDefault="00A7158E" w:rsidP="00A7158E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A7158E" w:rsidRPr="00A463E7" w:rsidRDefault="00A7158E" w:rsidP="00A7158E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95885</wp:posOffset>
            </wp:positionV>
            <wp:extent cx="1057275" cy="569595"/>
            <wp:effectExtent l="19050" t="0" r="9525" b="0"/>
            <wp:wrapNone/>
            <wp:docPr id="6" name="Рисунок 3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A7158E" w:rsidRDefault="00A7158E" w:rsidP="00A7158E">
      <w:pPr>
        <w:jc w:val="both"/>
      </w:pPr>
    </w:p>
    <w:p w:rsidR="00A7158E" w:rsidRDefault="00A7158E" w:rsidP="00A7158E">
      <w:pPr>
        <w:jc w:val="both"/>
      </w:pPr>
      <w:r>
        <w:t>_______________               _</w:t>
      </w:r>
      <w:r>
        <w:rPr>
          <w:u w:val="single"/>
        </w:rPr>
        <w:t>зам.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A7158E" w:rsidRPr="00A463E7" w:rsidRDefault="00A7158E" w:rsidP="00A7158E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   ФИО</w:t>
      </w:r>
    </w:p>
    <w:p w:rsidR="002D3B66" w:rsidRDefault="00A7158E" w:rsidP="00A7158E">
      <w:pPr>
        <w:jc w:val="both"/>
        <w:rPr>
          <w:sz w:val="28"/>
          <w:szCs w:val="28"/>
        </w:rPr>
      </w:pPr>
      <w:r w:rsidRPr="00A463E7">
        <w:t>«_</w:t>
      </w:r>
      <w:r w:rsidRPr="00D03E65">
        <w:rPr>
          <w:u w:val="single"/>
        </w:rPr>
        <w:t>02</w:t>
      </w:r>
      <w:r w:rsidRPr="00A463E7">
        <w:t>_» _</w:t>
      </w:r>
      <w:r w:rsidRPr="00D03E65">
        <w:rPr>
          <w:u w:val="single"/>
        </w:rPr>
        <w:t>июля</w:t>
      </w:r>
      <w:r w:rsidRPr="00A463E7">
        <w:t>_ 20</w:t>
      </w:r>
      <w:r w:rsidRPr="00D03E65">
        <w:rPr>
          <w:u w:val="single"/>
        </w:rPr>
        <w:t>1</w:t>
      </w:r>
      <w:r w:rsidR="00A700C3">
        <w:rPr>
          <w:u w:val="single"/>
        </w:rPr>
        <w:t>7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5E4042" w:rsidRDefault="005E4042" w:rsidP="005E4042">
      <w:pPr>
        <w:pStyle w:val="afffd"/>
      </w:pPr>
      <w:proofErr w:type="gramStart"/>
      <w:r>
        <w:rPr>
          <w:b/>
        </w:rPr>
        <w:t>Целью</w:t>
      </w:r>
      <w:r>
        <w:t xml:space="preserve"> является подготовка обучающихся к научно-исследовательской и проектно-конструкторской деятельностям по направлению </w:t>
      </w:r>
      <w:proofErr w:type="spellStart"/>
      <w:r>
        <w:t>бакалавриата</w:t>
      </w:r>
      <w:proofErr w:type="spellEnd"/>
      <w:r>
        <w:t xml:space="preserve"> 13.03.01 «Теплоэнергетика и те</w:t>
      </w:r>
      <w:r>
        <w:t>п</w:t>
      </w:r>
      <w:r>
        <w:t>лотехника» (профиль подготовки:</w:t>
      </w:r>
      <w:proofErr w:type="gramEnd"/>
      <w:r>
        <w:t xml:space="preserve"> </w:t>
      </w:r>
      <w:proofErr w:type="gramStart"/>
      <w:r>
        <w:t>Энергообеспечение предприятий) посредством обеспечения этапов формирования компетенций, предусмотренных ФГОС, в части представленных ниже зн</w:t>
      </w:r>
      <w:r>
        <w:t>а</w:t>
      </w:r>
      <w:r>
        <w:t>ний, умений и навыков.</w:t>
      </w:r>
      <w:proofErr w:type="gramEnd"/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rPr>
          <w:b/>
        </w:rPr>
        <w:t>Задачи:</w:t>
      </w:r>
      <w:r>
        <w:t xml:space="preserve"> 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изучить понятийный аппарат,  основные теоретические положения и методы дисциплины, 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>
        <w:t>овладеть методами научного познания для объяснения химических явлений при работе оборудования в области теплоэнергетики;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 - научить применять теоретические знания при решении практических задач;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rPr>
          <w:rFonts w:eastAsia="Calibri"/>
          <w:bCs/>
        </w:rPr>
        <w:t xml:space="preserve">- привить навыки проведения </w:t>
      </w:r>
      <w:r>
        <w:t>лабораторного исследования</w:t>
      </w:r>
      <w:r>
        <w:rPr>
          <w:rFonts w:eastAsia="Calibri"/>
          <w:bCs/>
        </w:rPr>
        <w:t>.</w:t>
      </w:r>
    </w:p>
    <w:p w:rsidR="005E4042" w:rsidRDefault="005E4042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Pr="009B72CC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</w:t>
      </w:r>
      <w:r w:rsidR="002D3B66" w:rsidRPr="009B72CC">
        <w:t xml:space="preserve">исциплина </w:t>
      </w:r>
      <w:r w:rsidR="004F3F01" w:rsidRPr="009B72CC">
        <w:t>«</w:t>
      </w:r>
      <w:r w:rsidR="004F4A64">
        <w:t>Химия</w:t>
      </w:r>
      <w:r w:rsidR="004F3F01" w:rsidRPr="009B72CC">
        <w:t>»</w:t>
      </w:r>
      <w:r w:rsidR="002D07C0" w:rsidRPr="009B72CC">
        <w:t xml:space="preserve"> </w:t>
      </w:r>
      <w:r w:rsidR="002D3B66" w:rsidRPr="009B72CC">
        <w:t>относится к обязательной части программы</w:t>
      </w:r>
      <w:r w:rsidR="00D35D89" w:rsidRPr="009B72CC">
        <w:rPr>
          <w:i/>
        </w:rPr>
        <w:t>.</w:t>
      </w:r>
    </w:p>
    <w:p w:rsidR="002D3B66" w:rsidRPr="009B72CC" w:rsidRDefault="002D3B66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Для изучения данной дисциплины необходимы знания, умения и навыки, формируем</w:t>
      </w:r>
      <w:r w:rsidR="004F3F01" w:rsidRPr="009B72CC">
        <w:t>ые б</w:t>
      </w:r>
      <w:r w:rsidR="004F3F01" w:rsidRPr="009B72CC">
        <w:t>а</w:t>
      </w:r>
      <w:r w:rsidR="004F3F01" w:rsidRPr="009B72CC">
        <w:t>зовым средним образованием.</w:t>
      </w:r>
    </w:p>
    <w:p w:rsidR="004F3F01" w:rsidRPr="009B72CC" w:rsidRDefault="00E00F47" w:rsidP="00FB1909">
      <w:pPr>
        <w:tabs>
          <w:tab w:val="left" w:pos="708"/>
          <w:tab w:val="right" w:leader="underscore" w:pos="9922"/>
        </w:tabs>
        <w:ind w:firstLine="709"/>
        <w:jc w:val="both"/>
      </w:pPr>
      <w:r w:rsidRPr="009B72CC">
        <w:t>Знания, умения и навыки, полученные студентами в процессе изучения</w:t>
      </w:r>
      <w:r w:rsidR="004F3F01" w:rsidRPr="009B72CC">
        <w:t xml:space="preserve"> данной</w:t>
      </w:r>
      <w:r w:rsidRPr="009B72CC">
        <w:t xml:space="preserve"> дисципл</w:t>
      </w:r>
      <w:r w:rsidRPr="009B72CC">
        <w:t>и</w:t>
      </w:r>
      <w:r w:rsidRPr="009B72CC">
        <w:t>ны, являются базовыми для изучения следующих дисциплин</w:t>
      </w:r>
      <w:r w:rsidR="00FB1909" w:rsidRPr="009B72CC">
        <w:t>:</w:t>
      </w:r>
      <w:r w:rsidR="004F4A64">
        <w:t xml:space="preserve"> </w:t>
      </w:r>
      <w:r w:rsidR="00FB1909" w:rsidRPr="009B72CC">
        <w:t>Физико-химические основы подг</w:t>
      </w:r>
      <w:r w:rsidR="00FB1909" w:rsidRPr="009B72CC">
        <w:t>о</w:t>
      </w:r>
      <w:r w:rsidR="00FB1909" w:rsidRPr="009B72CC">
        <w:t>товки воды и топлива</w:t>
      </w:r>
      <w:r w:rsidR="009B72CC">
        <w:t>.</w:t>
      </w:r>
    </w:p>
    <w:p w:rsidR="002D3B66" w:rsidRPr="00E00F47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3854"/>
        <w:gridCol w:w="4084"/>
      </w:tblGrid>
      <w:tr w:rsidR="005E4042" w:rsidTr="005E4042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5E4042" w:rsidTr="005E4042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rPr>
                <w:rFonts w:eastAsia="Calibri"/>
                <w:i/>
                <w:color w:val="FF0000"/>
                <w:highlight w:val="red"/>
              </w:rPr>
            </w:pPr>
            <w:r>
              <w:t>ОПК-2. Способен применять соотве</w:t>
            </w:r>
            <w:r>
              <w:t>т</w:t>
            </w:r>
            <w:r>
              <w:t>ствующий физико-математический а</w:t>
            </w:r>
            <w:r>
              <w:t>п</w:t>
            </w:r>
            <w:r>
              <w:t>парат, методы ан</w:t>
            </w:r>
            <w:r>
              <w:t>а</w:t>
            </w:r>
            <w:r>
              <w:t>лиза и моделиров</w:t>
            </w:r>
            <w:r>
              <w:t>а</w:t>
            </w:r>
            <w:r>
              <w:t>ния, теоретического и экспериментал</w:t>
            </w:r>
            <w:r>
              <w:t>ь</w:t>
            </w:r>
            <w:r>
              <w:t>ного исследования при решении пр</w:t>
            </w:r>
            <w:r>
              <w:t>о</w:t>
            </w:r>
            <w:r>
              <w:t>фессиональных з</w:t>
            </w:r>
            <w:r>
              <w:t>а</w:t>
            </w:r>
            <w:r>
              <w:t>дач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r>
              <w:t>ОПК-2.3</w:t>
            </w:r>
            <w:proofErr w:type="gramStart"/>
            <w:r>
              <w:t xml:space="preserve"> Ф</w:t>
            </w:r>
            <w:proofErr w:type="gramEnd"/>
            <w:r>
              <w:t>ормулирует критерии использования средств теоретич</w:t>
            </w:r>
            <w:r>
              <w:t>е</w:t>
            </w:r>
            <w:r>
              <w:t>ского и экспериментального и</w:t>
            </w:r>
            <w:r>
              <w:t>с</w:t>
            </w:r>
            <w:r>
              <w:t>следования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важнейшие химические пон</w:t>
            </w:r>
            <w:r>
              <w:t>я</w:t>
            </w:r>
            <w:r>
              <w:t>тия и основные законы химии; кла</w:t>
            </w:r>
            <w:r>
              <w:t>с</w:t>
            </w:r>
            <w:r>
              <w:t>сификацию и номенклатуру неорг</w:t>
            </w:r>
            <w:r>
              <w:t>а</w:t>
            </w:r>
            <w:r>
              <w:t>нических соединений.</w:t>
            </w:r>
          </w:p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>
              <w:rPr>
                <w:rFonts w:eastAsia="Calibri"/>
              </w:rPr>
              <w:t>проводить учебно-исследовательский эксперимент на основе владения основными прием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 техники работ в лаборатории.</w:t>
            </w:r>
          </w:p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>
              <w:rPr>
                <w:rFonts w:eastAsia="Calibri"/>
              </w:rPr>
              <w:t>навыками лабораторного исследования, работы с химическими реактивами и приборами; методами химических и математических расч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тов; методами обработки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результатов.</w:t>
            </w:r>
          </w:p>
        </w:tc>
      </w:tr>
      <w:tr w:rsidR="005E4042" w:rsidTr="005E4042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rPr>
                <w:rFonts w:eastAsia="Calibri"/>
                <w:i/>
                <w:color w:val="FF0000"/>
                <w:highlight w:val="red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ind w:firstLine="4"/>
              <w:rPr>
                <w:rFonts w:eastAsia="Calibri"/>
                <w:highlight w:val="red"/>
              </w:rPr>
            </w:pPr>
            <w:r>
              <w:t>ОПК-2.4</w:t>
            </w:r>
            <w:proofErr w:type="gramStart"/>
            <w:r>
              <w:t xml:space="preserve"> О</w:t>
            </w:r>
            <w:proofErr w:type="gramEnd"/>
            <w:r>
              <w:t>пределяет соотношение средств теоретического и экспер</w:t>
            </w:r>
            <w:r>
              <w:t>и</w:t>
            </w:r>
            <w:r>
              <w:t>ментального исследования при решении профессиональных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приемы осуществления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стейшего химического эксперимента и способов обработки его результ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тов.</w:t>
            </w:r>
          </w:p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проводить расчеты по ура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нениям химических реакций,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тать с химическими реактивами, 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бораторным химическим оборудов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нием; оформлять результаты экспериментальных и теоретических работ, формулировать выводы на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новании полученных результатов.</w:t>
            </w:r>
          </w:p>
          <w:p w:rsidR="005E4042" w:rsidRDefault="005E404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химических и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тематических расчетов; методами обработки получаемых результатов.</w:t>
            </w:r>
          </w:p>
        </w:tc>
      </w:tr>
    </w:tbl>
    <w:p w:rsidR="005E4042" w:rsidRDefault="005E4042" w:rsidP="002D3B66">
      <w:pPr>
        <w:ind w:firstLine="709"/>
        <w:jc w:val="center"/>
        <w:rPr>
          <w:b/>
        </w:rPr>
      </w:pPr>
    </w:p>
    <w:p w:rsidR="005E4042" w:rsidRDefault="005E4042" w:rsidP="002D3B66">
      <w:pPr>
        <w:ind w:firstLine="709"/>
        <w:jc w:val="center"/>
        <w:rPr>
          <w:b/>
        </w:rPr>
      </w:pPr>
    </w:p>
    <w:p w:rsidR="005E4042" w:rsidRPr="00A752C0" w:rsidRDefault="005E4042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54390E" w:rsidP="00A463E7">
      <w:r>
        <w:rPr>
          <w:noProof/>
        </w:rPr>
        <w:drawing>
          <wp:inline distT="0" distB="0" distL="0" distR="0">
            <wp:extent cx="9335135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6A" w:rsidRDefault="0054390E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35135" cy="142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497A40" w:rsidRDefault="00497A40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5E4042" w:rsidRDefault="005E4042" w:rsidP="005E4042">
      <w:pPr>
        <w:rPr>
          <w:b/>
        </w:rPr>
      </w:pPr>
      <w:r>
        <w:rPr>
          <w:b/>
        </w:rPr>
        <w:lastRenderedPageBreak/>
        <w:t>Содержание дисциплины: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50"/>
        <w:gridCol w:w="9874"/>
      </w:tblGrid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f"/>
            </w:pPr>
            <w:r>
              <w:t>№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f"/>
            </w:pPr>
            <w:r>
              <w:t>Наименование видов занятий и тематик, содержание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</w:pPr>
            <w:r>
              <w:t>1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 4 шт. по 2 часа (</w:t>
            </w:r>
            <w:r>
              <w:rPr>
                <w:b/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часов):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 xml:space="preserve"> Строение атома. Квантовые числа.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Энергетика химических процессов.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Электрохимические системы.  Устройство и условия работы гальванических элементов.</w:t>
            </w:r>
          </w:p>
          <w:p w:rsidR="005E4042" w:rsidRDefault="005E4042">
            <w:pPr>
              <w:tabs>
                <w:tab w:val="left" w:pos="708"/>
              </w:tabs>
            </w:pPr>
            <w:r>
              <w:t>1.4 Коррозия  металлов. Методы защиты металлов от коррозии.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</w:pPr>
            <w:r>
              <w:t>2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2 шт. по 2 часа (4 часа):</w:t>
            </w:r>
          </w:p>
          <w:p w:rsidR="005E4042" w:rsidRDefault="005E4042">
            <w:r>
              <w:t>2.1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 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Овладение методикой составления гальванических цепей и и</w:t>
            </w:r>
            <w:r>
              <w:rPr>
                <w:rFonts w:eastAsia="Calibri"/>
                <w:bCs/>
                <w:lang w:eastAsia="en-US"/>
              </w:rPr>
              <w:t>з</w:t>
            </w:r>
            <w:r>
              <w:rPr>
                <w:rFonts w:eastAsia="Calibri"/>
                <w:bCs/>
                <w:lang w:eastAsia="en-US"/>
              </w:rPr>
              <w:t>мерения напряжения гальванических элементов.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Коррозия  металлов.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Защита от коррозии.</w:t>
            </w:r>
            <w:r>
              <w:rPr>
                <w:rFonts w:eastAsia="Calibri"/>
                <w:b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Изучение условий возникновения коррозио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ных микрогальванических элементов, явления поляризации и деполяризации при коррозии. Знакомство с некоторыми методами защиты металлов от коррозии.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</w:pPr>
            <w:r>
              <w:t>3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2 шт. по 2 часа (4 часа):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t>Электрохимические системы.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</w:t>
            </w:r>
          </w:p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3.2</w:t>
            </w:r>
            <w:r>
              <w:rPr>
                <w:sz w:val="24"/>
                <w:szCs w:val="24"/>
              </w:rPr>
              <w:t xml:space="preserve"> Коррозия  металлов.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Защита от коррозии.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</w:pPr>
            <w:r>
              <w:t>4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Расчетно-графическая работа по курсу «Химия»</w:t>
            </w:r>
          </w:p>
        </w:tc>
      </w:tr>
      <w:tr w:rsidR="005E4042" w:rsidTr="005E4042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E4042" w:rsidRDefault="005E4042">
            <w:pPr>
              <w:pStyle w:val="afffe"/>
            </w:pPr>
            <w:r>
              <w:t>5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42" w:rsidRDefault="005E4042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студентов (</w:t>
            </w:r>
            <w:r>
              <w:rPr>
                <w:b/>
                <w:sz w:val="24"/>
                <w:szCs w:val="24"/>
              </w:rPr>
              <w:t xml:space="preserve">155 </w:t>
            </w:r>
            <w:r>
              <w:rPr>
                <w:sz w:val="24"/>
                <w:szCs w:val="24"/>
              </w:rPr>
              <w:t>часов):</w:t>
            </w:r>
          </w:p>
          <w:p w:rsidR="005E4042" w:rsidRDefault="005E4042">
            <w:r>
              <w:rPr>
                <w:rFonts w:eastAsia="Calibri"/>
                <w:b/>
              </w:rPr>
              <w:t xml:space="preserve">Самостоятельная работа по теме 1. </w:t>
            </w:r>
            <w:r>
              <w:t>Номенклатура неорганических веществ. Классы  в</w:t>
            </w:r>
            <w:r>
              <w:t>е</w:t>
            </w:r>
            <w:r>
              <w:t>ществ.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Концентрация растворов. </w:t>
            </w:r>
            <w:r>
              <w:rPr>
                <w:rFonts w:eastAsia="Calibri"/>
                <w:lang w:eastAsia="en-US"/>
              </w:rPr>
              <w:t>(15 часов)</w:t>
            </w:r>
            <w:r>
              <w:t xml:space="preserve"> </w:t>
            </w:r>
          </w:p>
          <w:p w:rsidR="005E4042" w:rsidRDefault="005E4042">
            <w:pPr>
              <w:rPr>
                <w:bCs/>
              </w:rPr>
            </w:pPr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t>Строение атома. Квантовые числа.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Периодический з</w:t>
            </w:r>
            <w:r>
              <w:t>а</w:t>
            </w:r>
            <w:r>
              <w:t>кон и периодическая система Д.И. Менделеева.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3.</w:t>
            </w:r>
            <w:r>
              <w:t xml:space="preserve"> Химическая связь. Комплексные соединения.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4. </w:t>
            </w:r>
            <w:r>
              <w:rPr>
                <w:rFonts w:eastAsia="Calibri"/>
                <w:lang w:eastAsia="en-US"/>
              </w:rPr>
              <w:t>Термодинамика.</w:t>
            </w:r>
            <w:r>
              <w:t xml:space="preserve"> Энергетика химических процессов.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Самостоятельная работа по теме 5.</w:t>
            </w:r>
            <w:r>
              <w:t xml:space="preserve"> Химическая кинетика.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r>
              <w:rPr>
                <w:rFonts w:eastAsia="Calibri"/>
                <w:b/>
              </w:rPr>
              <w:t xml:space="preserve">Самостоятельная работа по теме 6. </w:t>
            </w:r>
            <w:r>
              <w:t>Растворы. Растворы электролитов.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Растворы малора</w:t>
            </w:r>
            <w:r>
              <w:t>с</w:t>
            </w:r>
            <w:r>
              <w:t>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Н растворов.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7. </w:t>
            </w:r>
            <w:proofErr w:type="spellStart"/>
            <w:r>
              <w:t>Окислительно</w:t>
            </w:r>
            <w:proofErr w:type="spellEnd"/>
            <w:r>
              <w:t>-восстановительные реакции.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r>
              <w:rPr>
                <w:rFonts w:eastAsia="Calibri"/>
                <w:b/>
              </w:rPr>
              <w:t xml:space="preserve">Самостоятельная работа по теме 8. </w:t>
            </w:r>
            <w:r>
              <w:t>Устройство и условия работы гальванических элеме</w:t>
            </w:r>
            <w:r>
              <w:t>н</w:t>
            </w:r>
            <w:r>
              <w:t>тов.</w:t>
            </w:r>
            <w:r>
              <w:rPr>
                <w:rFonts w:eastAsia="Calibri"/>
                <w:lang w:eastAsia="en-US"/>
              </w:rPr>
              <w:t xml:space="preserve"> (17 часов)</w:t>
            </w:r>
          </w:p>
          <w:p w:rsidR="005E4042" w:rsidRDefault="005E4042">
            <w:pPr>
              <w:rPr>
                <w:bCs/>
              </w:rPr>
            </w:pPr>
            <w:r>
              <w:t>- изучение материалов лекций, изучение темы по рекомендованной литературе, выполнение расчётно-графической работы. Подготовка к практическому занятию № 1, подготовка к л</w:t>
            </w:r>
            <w:r>
              <w:t>а</w:t>
            </w:r>
            <w:r>
              <w:t>бораторной работе № 1.</w:t>
            </w:r>
          </w:p>
          <w:p w:rsidR="005E4042" w:rsidRDefault="005E40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9. </w:t>
            </w:r>
            <w:r>
              <w:t>Электролиз расплавов и водных растворов электрол</w:t>
            </w:r>
            <w:r>
              <w:t>и</w:t>
            </w:r>
            <w:r>
              <w:t>тов.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5E4042" w:rsidRDefault="005E4042">
            <w:pPr>
              <w:rPr>
                <w:bCs/>
              </w:rPr>
            </w:pPr>
            <w:r>
              <w:t>- изучение темы по рекомендованной литературе, выполнение расчётно-графической работы.</w:t>
            </w:r>
          </w:p>
          <w:p w:rsidR="005E4042" w:rsidRDefault="005E4042">
            <w:r>
              <w:rPr>
                <w:rFonts w:eastAsia="Calibri"/>
                <w:b/>
              </w:rPr>
              <w:t xml:space="preserve">Самостоятельная работа по теме 10. </w:t>
            </w:r>
            <w:r>
              <w:t>Коррозия  металлов.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Методы защиты металлов от коррозии.</w:t>
            </w:r>
            <w:r>
              <w:rPr>
                <w:rFonts w:eastAsia="Calibri"/>
                <w:lang w:eastAsia="en-US"/>
              </w:rPr>
              <w:t xml:space="preserve"> (18 часов)</w:t>
            </w:r>
          </w:p>
          <w:p w:rsidR="005E4042" w:rsidRDefault="005E4042">
            <w:pPr>
              <w:tabs>
                <w:tab w:val="left" w:pos="708"/>
              </w:tabs>
              <w:rPr>
                <w:bCs/>
              </w:rPr>
            </w:pPr>
            <w:r>
              <w:lastRenderedPageBreak/>
              <w:t>- изучение материалов лекций, изучение темы по рекомендованной литературе, выполнение расчётно-графической работы. Подготовка к практическому занятию № 2, подготовка к л</w:t>
            </w:r>
            <w:r>
              <w:t>а</w:t>
            </w:r>
            <w:r>
              <w:t>бораторной работе № 2.</w:t>
            </w:r>
          </w:p>
        </w:tc>
      </w:tr>
    </w:tbl>
    <w:p w:rsidR="005E4042" w:rsidRDefault="005E4042" w:rsidP="005E4042">
      <w:pPr>
        <w:rPr>
          <w:b/>
        </w:rPr>
      </w:pPr>
    </w:p>
    <w:p w:rsidR="005E4042" w:rsidRDefault="005E4042" w:rsidP="005E4042">
      <w:pPr>
        <w:pStyle w:val="afffd"/>
        <w:rPr>
          <w:lang w:eastAsia="en-US"/>
        </w:rPr>
      </w:pPr>
      <w:r>
        <w:rPr>
          <w:b/>
        </w:rPr>
        <w:t xml:space="preserve">Текущий контроль: </w:t>
      </w:r>
      <w:r>
        <w:t>Устный опрос по материалам лекций,</w:t>
      </w:r>
      <w:r>
        <w:rPr>
          <w:lang w:eastAsia="en-US"/>
        </w:rPr>
        <w:t xml:space="preserve"> </w:t>
      </w:r>
      <w:r>
        <w:t>решение задач на практических занятиях, п</w:t>
      </w:r>
      <w:r>
        <w:rPr>
          <w:lang w:eastAsia="en-US"/>
        </w:rPr>
        <w:t>исьменный контрольный опрос по изученному теоретическому материалу и получе</w:t>
      </w:r>
      <w:r>
        <w:rPr>
          <w:lang w:eastAsia="en-US"/>
        </w:rPr>
        <w:t>н</w:t>
      </w:r>
      <w:r>
        <w:rPr>
          <w:lang w:eastAsia="en-US"/>
        </w:rPr>
        <w:t>ным практическим навыкам на практических и лабораторных занятиях.</w:t>
      </w:r>
    </w:p>
    <w:p w:rsidR="005E4042" w:rsidRDefault="005E4042" w:rsidP="005E4042">
      <w:pPr>
        <w:pStyle w:val="1e"/>
      </w:pPr>
      <w:r>
        <w:t>5. Образовательные технологии</w:t>
      </w:r>
    </w:p>
    <w:tbl>
      <w:tblPr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4"/>
        <w:gridCol w:w="2958"/>
        <w:gridCol w:w="6176"/>
      </w:tblGrid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>Виды учебных занятий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>Образовательные технологии</w:t>
            </w:r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Лекции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</w:t>
            </w:r>
            <w:r>
              <w:t>и</w:t>
            </w:r>
            <w:r>
              <w:t>плине</w:t>
            </w:r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Практические занятия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</w:t>
            </w:r>
            <w:r>
              <w:t>л</w:t>
            </w:r>
            <w:r>
              <w:t>нения упражнений.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>Технология обучения в сотрудничестве (командная, групповая работа)</w:t>
            </w:r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Лабораторная работа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в малой группе (в бригаде)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Допуск к лабораторной работе</w:t>
            </w:r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Самостоятельная работа студентов (внеаудито</w:t>
            </w:r>
            <w:r>
              <w:t>р</w:t>
            </w:r>
            <w:r>
              <w:t>ная)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shd w:val="clear" w:color="auto" w:fill="FFFFFF"/>
              <w:tabs>
                <w:tab w:val="left" w:pos="708"/>
              </w:tabs>
              <w:jc w:val="both"/>
            </w:pPr>
            <w:r>
              <w:t>Информационно-коммуникационные технологии (доступ к ЭИОС филиала, к ЭБС филиала, доступ к информац</w:t>
            </w:r>
            <w:r>
              <w:t>и</w:t>
            </w:r>
            <w:r>
              <w:t>онно-методическим материалам по дисциплине)</w:t>
            </w:r>
          </w:p>
        </w:tc>
      </w:tr>
      <w:tr w:rsidR="005E4042" w:rsidTr="005E4042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Контроль (промежуто</w:t>
            </w:r>
            <w:r>
              <w:t>ч</w:t>
            </w:r>
            <w:r>
              <w:t>ная аттестация: экзамен)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5E4042" w:rsidRDefault="005E404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</w:p>
        </w:tc>
      </w:tr>
    </w:tbl>
    <w:p w:rsidR="005E4042" w:rsidRDefault="005E4042" w:rsidP="005E4042">
      <w:pPr>
        <w:pStyle w:val="1e"/>
      </w:pPr>
    </w:p>
    <w:p w:rsidR="005E4042" w:rsidRDefault="005E4042" w:rsidP="005E4042">
      <w:pPr>
        <w:pStyle w:val="1e"/>
      </w:pPr>
      <w:r>
        <w:t>6. ОЦЕНОЧНЫЕ МАТЕРИАЛЫ ДЛЯ ТЕКУЩЕГО КОНТРОЛЯ И ПРОМЕЖУТОЧНОЙ АТТЕСТАЦИИ ДЛЯ ОЦЕНКИ КАЧЕСТВА ОСВОЕНИЯ ДИСЦИПЛИНЫ</w:t>
      </w:r>
    </w:p>
    <w:p w:rsidR="005E4042" w:rsidRDefault="005E4042" w:rsidP="005E4042">
      <w:pPr>
        <w:pStyle w:val="afffd"/>
        <w:rPr>
          <w:i/>
        </w:rPr>
      </w:pPr>
      <w:r>
        <w:t xml:space="preserve">Форма промежуточной аттестации по настоящей дисциплине — </w:t>
      </w:r>
      <w:r>
        <w:rPr>
          <w:i/>
        </w:rPr>
        <w:t>экзамен на 1-м курсе.</w:t>
      </w:r>
    </w:p>
    <w:p w:rsidR="005E4042" w:rsidRDefault="005E4042" w:rsidP="005E4042"/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Примеры заданий </w:t>
      </w:r>
      <w:r>
        <w:rPr>
          <w:b/>
          <w:bCs/>
        </w:rPr>
        <w:t>для проведения текущего контроля</w:t>
      </w:r>
    </w:p>
    <w:p w:rsidR="005E4042" w:rsidRDefault="005E4042" w:rsidP="005E404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«Электронная структура атомов и одноатомных ионов»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>1. Сформулируйте  основные принципы квантовой теории строения вещества (корпуск</w:t>
      </w:r>
      <w:r>
        <w:t>у</w:t>
      </w:r>
      <w:r>
        <w:t xml:space="preserve">лярно-волновой дуализм, принцип неопределенности, волновая функция, атомная </w:t>
      </w:r>
      <w:proofErr w:type="spellStart"/>
      <w:r>
        <w:t>орбиталь</w:t>
      </w:r>
      <w:proofErr w:type="spellEnd"/>
      <w:r>
        <w:t>, ква</w:t>
      </w:r>
      <w:r>
        <w:t>н</w:t>
      </w:r>
      <w:r>
        <w:t>товые числа).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Каков порядок заполнения электронной оболочки атома? Сформулируйте принципы и правила, которые при этом используются. Запишите полную электронную формулу следующих атомов в порядке заполнения атомных </w:t>
      </w:r>
      <w:proofErr w:type="spellStart"/>
      <w:r>
        <w:t>орбиталей</w:t>
      </w:r>
      <w:proofErr w:type="spellEnd"/>
      <w:r>
        <w:t xml:space="preserve">: а) </w:t>
      </w:r>
      <w:r>
        <w:rPr>
          <w:lang w:val="en-US"/>
        </w:rPr>
        <w:t>Hg</w:t>
      </w:r>
      <w:r>
        <w:t xml:space="preserve">, б) </w:t>
      </w:r>
      <w:proofErr w:type="spellStart"/>
      <w:r>
        <w:rPr>
          <w:lang w:val="en-US"/>
        </w:rPr>
        <w:t>Sb</w:t>
      </w:r>
      <w:proofErr w:type="spellEnd"/>
      <w:r>
        <w:t xml:space="preserve">, в) </w:t>
      </w:r>
      <w:r>
        <w:rPr>
          <w:lang w:val="en-US"/>
        </w:rPr>
        <w:t>Ag</w:t>
      </w:r>
      <w:r>
        <w:t xml:space="preserve">, г) </w:t>
      </w:r>
      <w:proofErr w:type="spellStart"/>
      <w:r>
        <w:rPr>
          <w:lang w:val="en-US"/>
        </w:rPr>
        <w:t>Nd</w:t>
      </w:r>
      <w:proofErr w:type="spellEnd"/>
      <w:r>
        <w:t xml:space="preserve">, д) </w:t>
      </w:r>
      <w:proofErr w:type="spellStart"/>
      <w:r>
        <w:rPr>
          <w:lang w:val="en-US"/>
        </w:rPr>
        <w:t>Os</w:t>
      </w:r>
      <w:proofErr w:type="spellEnd"/>
      <w:r>
        <w:t>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3. Укажите атом с формирующим электроном  а) 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, б) 4р</w:t>
      </w:r>
      <w:r>
        <w:rPr>
          <w:vertAlign w:val="superscript"/>
        </w:rPr>
        <w:t>5</w:t>
      </w:r>
      <w:r>
        <w:t>, в) 3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, г) 4</w:t>
      </w:r>
      <w:r>
        <w:rPr>
          <w:lang w:val="en-US"/>
        </w:rPr>
        <w:t>f</w:t>
      </w:r>
      <w:r>
        <w:rPr>
          <w:vertAlign w:val="superscript"/>
        </w:rPr>
        <w:t>2</w:t>
      </w:r>
      <w:r>
        <w:t>, д) 5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. Опишите его положение в периодической системе.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Что характеризует каждое из квантовых чисел? Укажите значения квантовых чисел для формирующего электрона а) </w:t>
      </w:r>
      <w:r>
        <w:rPr>
          <w:lang w:val="en-US"/>
        </w:rPr>
        <w:t>Ti</w:t>
      </w:r>
      <w:r>
        <w:t xml:space="preserve">, б) </w:t>
      </w:r>
      <w:r>
        <w:rPr>
          <w:lang w:val="en-US"/>
        </w:rPr>
        <w:t>K</w:t>
      </w:r>
      <w:r>
        <w:t xml:space="preserve">, в) </w:t>
      </w:r>
      <w:r>
        <w:rPr>
          <w:lang w:val="en-US"/>
        </w:rPr>
        <w:t>As</w:t>
      </w:r>
      <w:r>
        <w:t>, г) </w:t>
      </w:r>
      <w:proofErr w:type="spellStart"/>
      <w:r>
        <w:rPr>
          <w:lang w:val="en-US"/>
        </w:rPr>
        <w:t>Ce</w:t>
      </w:r>
      <w:proofErr w:type="spellEnd"/>
      <w:r>
        <w:t xml:space="preserve">, д) </w:t>
      </w:r>
      <w:r>
        <w:rPr>
          <w:lang w:val="en-US"/>
        </w:rPr>
        <w:t>Cd</w:t>
      </w:r>
      <w:r>
        <w:t xml:space="preserve">. 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Напишите полную электронную формулу атома а) </w:t>
      </w:r>
      <w:proofErr w:type="spellStart"/>
      <w:r>
        <w:rPr>
          <w:lang w:val="en-US"/>
        </w:rPr>
        <w:t>Tc</w:t>
      </w:r>
      <w:proofErr w:type="spellEnd"/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Se</w:t>
      </w:r>
      <w:r>
        <w:t>, г) </w:t>
      </w:r>
      <w:r>
        <w:rPr>
          <w:lang w:val="en-US"/>
        </w:rPr>
        <w:t>Ag</w:t>
      </w:r>
      <w:r>
        <w:t xml:space="preserve">, д) </w:t>
      </w:r>
      <w:proofErr w:type="spellStart"/>
      <w:r>
        <w:rPr>
          <w:lang w:val="en-US"/>
        </w:rPr>
        <w:t>Ga</w:t>
      </w:r>
      <w:proofErr w:type="spellEnd"/>
      <w:r>
        <w:t xml:space="preserve">, е) </w:t>
      </w:r>
      <w:r>
        <w:rPr>
          <w:lang w:val="en-US"/>
        </w:rPr>
        <w:t>Pa</w:t>
      </w:r>
      <w:r>
        <w:t xml:space="preserve">, ж) </w:t>
      </w:r>
      <w:r>
        <w:rPr>
          <w:lang w:val="en-US"/>
        </w:rPr>
        <w:t>V</w:t>
      </w:r>
      <w:r>
        <w:t xml:space="preserve">, з) </w:t>
      </w:r>
      <w:proofErr w:type="spellStart"/>
      <w:r>
        <w:rPr>
          <w:lang w:val="en-US"/>
        </w:rPr>
        <w:t>Sb</w:t>
      </w:r>
      <w:proofErr w:type="spellEnd"/>
      <w:r>
        <w:t xml:space="preserve">, и) </w:t>
      </w:r>
      <w:proofErr w:type="spellStart"/>
      <w:r>
        <w:rPr>
          <w:lang w:val="en-US"/>
        </w:rPr>
        <w:t>Rb</w:t>
      </w:r>
      <w:proofErr w:type="spellEnd"/>
      <w:r>
        <w:t xml:space="preserve">, к) </w:t>
      </w:r>
      <w:r>
        <w:rPr>
          <w:lang w:val="en-US"/>
        </w:rPr>
        <w:t>Kr</w:t>
      </w:r>
      <w:r>
        <w:t xml:space="preserve">. К какому семейству он относится? Укажите его внешний, </w:t>
      </w:r>
      <w:proofErr w:type="spellStart"/>
      <w:r>
        <w:t>предвнешний</w:t>
      </w:r>
      <w:proofErr w:type="spellEnd"/>
      <w:r>
        <w:t xml:space="preserve"> слой, формирующий электрон, квантовые числа для электронов внешнего слоя и формирующего эле</w:t>
      </w:r>
      <w:r>
        <w:t>к</w:t>
      </w:r>
      <w:r>
        <w:t xml:space="preserve">трона.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Что такое валентность? Покажите распределение валентных электронов а) </w:t>
      </w:r>
      <w:r>
        <w:rPr>
          <w:lang w:val="en-US"/>
        </w:rPr>
        <w:t>Se</w:t>
      </w:r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Fe</w:t>
      </w:r>
      <w:r>
        <w:t xml:space="preserve">, г) </w:t>
      </w:r>
      <w:proofErr w:type="spellStart"/>
      <w:r>
        <w:rPr>
          <w:lang w:val="en-US"/>
        </w:rPr>
        <w:t>Sn</w:t>
      </w:r>
      <w:proofErr w:type="spellEnd"/>
      <w:r>
        <w:t xml:space="preserve">, д) </w:t>
      </w:r>
      <w:proofErr w:type="spellStart"/>
      <w:r>
        <w:rPr>
          <w:lang w:val="en-US"/>
        </w:rPr>
        <w:t>Sm</w:t>
      </w:r>
      <w:proofErr w:type="spellEnd"/>
      <w:r>
        <w:t xml:space="preserve">, е) </w:t>
      </w:r>
      <w:proofErr w:type="spellStart"/>
      <w:r>
        <w:rPr>
          <w:lang w:val="en-US"/>
        </w:rPr>
        <w:t>Sr</w:t>
      </w:r>
      <w:proofErr w:type="spellEnd"/>
      <w:r>
        <w:t xml:space="preserve">, ж) </w:t>
      </w:r>
      <w:proofErr w:type="spellStart"/>
      <w:r>
        <w:rPr>
          <w:lang w:val="en-US"/>
        </w:rPr>
        <w:t>Tc</w:t>
      </w:r>
      <w:proofErr w:type="spellEnd"/>
      <w:r>
        <w:t xml:space="preserve">, з) </w:t>
      </w:r>
      <w:r>
        <w:rPr>
          <w:lang w:val="en-US"/>
        </w:rPr>
        <w:t>As</w:t>
      </w:r>
      <w:r>
        <w:t xml:space="preserve">, и) </w:t>
      </w:r>
      <w:r>
        <w:rPr>
          <w:lang w:val="en-US"/>
        </w:rPr>
        <w:t>Br</w:t>
      </w:r>
      <w:r>
        <w:t xml:space="preserve">, к) </w:t>
      </w:r>
      <w:r>
        <w:rPr>
          <w:lang w:val="en-US"/>
        </w:rPr>
        <w:t>Ti</w:t>
      </w:r>
      <w:r>
        <w:t xml:space="preserve">  по квантовым ячейкам в возбужденном и невозбу</w:t>
      </w:r>
      <w:r>
        <w:t>ж</w:t>
      </w:r>
      <w:r>
        <w:t xml:space="preserve">денном состоянии и определите соответствующие значения валентности.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Что такое "провал" электрона? Почему он происходит? Какие валентности проявляют атомы этих элементов в невозбужденном и возбужденном состоянии? Покажите на примере а) </w:t>
      </w:r>
      <w:r>
        <w:rPr>
          <w:lang w:val="en-US"/>
        </w:rPr>
        <w:t>Cu</w:t>
      </w:r>
      <w:r>
        <w:t xml:space="preserve">, б) </w:t>
      </w:r>
      <w:r>
        <w:rPr>
          <w:lang w:val="en-US"/>
        </w:rPr>
        <w:t>Cr</w:t>
      </w:r>
      <w:r>
        <w:t xml:space="preserve">, в) </w:t>
      </w:r>
      <w:proofErr w:type="spellStart"/>
      <w:r>
        <w:rPr>
          <w:lang w:val="en-US"/>
        </w:rPr>
        <w:t>Gd</w:t>
      </w:r>
      <w:proofErr w:type="spellEnd"/>
      <w:r>
        <w:t xml:space="preserve">, г) </w:t>
      </w:r>
      <w:r>
        <w:rPr>
          <w:lang w:val="en-US"/>
        </w:rPr>
        <w:t>Ag</w:t>
      </w:r>
      <w:r>
        <w:t>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>8. Дайте определения понятиям «энергия ионизации», «сродство к электрону», «</w:t>
      </w:r>
      <w:proofErr w:type="spellStart"/>
      <w:r>
        <w:t>электроо</w:t>
      </w:r>
      <w:r>
        <w:t>т</w:t>
      </w:r>
      <w:r>
        <w:t>рицательность</w:t>
      </w:r>
      <w:proofErr w:type="spellEnd"/>
      <w:r>
        <w:t>». Как меняются эти характеристики, а также радиус атома и металлические сво</w:t>
      </w:r>
      <w:r>
        <w:t>й</w:t>
      </w:r>
      <w:r>
        <w:t xml:space="preserve">ства у атомов элементов  а) VII-А группы сверху вниз, б) </w:t>
      </w:r>
      <w:r>
        <w:rPr>
          <w:lang w:val="en-US"/>
        </w:rPr>
        <w:t>III</w:t>
      </w:r>
      <w:r>
        <w:t xml:space="preserve"> периода слева направо, в) </w:t>
      </w:r>
      <w:r>
        <w:rPr>
          <w:lang w:val="en-US"/>
        </w:rPr>
        <w:t>II</w:t>
      </w:r>
      <w:r>
        <w:t xml:space="preserve">-А группы сверху вниз? 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</w:rPr>
      </w:pPr>
      <w:r>
        <w:rPr>
          <w:b/>
        </w:rPr>
        <w:t>«ОВР», «Гальванический элемент».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1. Какие свойства могут проявлять </w:t>
      </w:r>
      <w:r>
        <w:rPr>
          <w:bCs/>
        </w:rPr>
        <w:t>Cl</w:t>
      </w:r>
      <w:r>
        <w:rPr>
          <w:bCs/>
          <w:vertAlign w:val="superscript"/>
        </w:rPr>
        <w:t xml:space="preserve">+7 </w:t>
      </w:r>
      <w:r>
        <w:rPr>
          <w:bCs/>
        </w:rPr>
        <w:t xml:space="preserve"> и</w:t>
      </w:r>
      <w:r>
        <w:t xml:space="preserve"> </w:t>
      </w:r>
      <w:r>
        <w:rPr>
          <w:bCs/>
        </w:rPr>
        <w:t>Cl</w:t>
      </w:r>
      <w:r>
        <w:rPr>
          <w:bCs/>
          <w:vertAlign w:val="superscript"/>
        </w:rPr>
        <w:t>+5</w:t>
      </w:r>
      <w:r>
        <w:t>?  Ответ обоснуйте.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>2. Подберите коэффициенты в уравнении реакции методом электронного баланса, укажите окислитель и восстановитель: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  <w:rPr>
          <w:bCs/>
          <w:lang w:val="en-US"/>
        </w:rPr>
      </w:pPr>
      <w:r>
        <w:rPr>
          <w:b/>
          <w:bCs/>
        </w:rPr>
        <w:t xml:space="preserve">                 </w:t>
      </w:r>
      <w:r>
        <w:rPr>
          <w:bCs/>
          <w:lang w:val="en-US"/>
        </w:rPr>
        <w:t>MnSO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KIO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KOH</w:t>
      </w:r>
      <w:r>
        <w:rPr>
          <w:bCs/>
          <w:lang w:val="en-US"/>
        </w:rPr>
        <w:sym w:font="Symbol" w:char="00AE"/>
      </w:r>
      <w:r>
        <w:rPr>
          <w:bCs/>
          <w:lang w:val="en-US"/>
        </w:rPr>
        <w:t xml:space="preserve"> MnO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I</w:t>
      </w:r>
      <w:r>
        <w:rPr>
          <w:bCs/>
          <w:vertAlign w:val="subscript"/>
          <w:lang w:val="en-US"/>
        </w:rPr>
        <w:t xml:space="preserve">2 </w:t>
      </w:r>
      <w:r>
        <w:rPr>
          <w:bCs/>
          <w:lang w:val="en-US"/>
        </w:rPr>
        <w:t>+K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>3. Составить схему работы никель-кадмиевого гальванического элемента/условия стандар</w:t>
      </w:r>
      <w:r>
        <w:t>т</w:t>
      </w:r>
      <w:r>
        <w:t>ные/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>4. Рассчитайте потенциал анода гальванического элемента, если катодом является никелевый электрод,  a(Ni</w:t>
      </w:r>
      <w:r>
        <w:rPr>
          <w:vertAlign w:val="superscript"/>
        </w:rPr>
        <w:t>2+</w:t>
      </w:r>
      <w:r>
        <w:t>) =1, n = 2, ΔG°</w:t>
      </w:r>
      <w:r>
        <w:rPr>
          <w:vertAlign w:val="subscript"/>
        </w:rPr>
        <w:t>298</w:t>
      </w:r>
      <w:r>
        <w:t>(ТОР) = −159 кДж/моль.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5. Рассчитайте потенциал катода </w:t>
      </w:r>
      <w:proofErr w:type="gramStart"/>
      <w:r>
        <w:t>магний-цинкового</w:t>
      </w:r>
      <w:proofErr w:type="gramEnd"/>
      <w:r>
        <w:t xml:space="preserve"> гальванического элемента, если в резул</w:t>
      </w:r>
      <w:r>
        <w:t>ь</w:t>
      </w:r>
      <w:r>
        <w:t>тате его работы активность потенциалопределяющих ионов изменилась в 100 раз по сравнению со стандартными условиями.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6. Чему </w:t>
      </w:r>
      <w:proofErr w:type="gramStart"/>
      <w:r>
        <w:t>равна</w:t>
      </w:r>
      <w:proofErr w:type="gramEnd"/>
      <w:r>
        <w:t xml:space="preserve"> ЭДС медно-никелевого гальванического элемента (условия стандартные)?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а) 0,587</w:t>
      </w:r>
      <w:proofErr w:type="gramStart"/>
      <w:r>
        <w:t xml:space="preserve"> В</w:t>
      </w:r>
      <w:proofErr w:type="gramEnd"/>
      <w:r>
        <w:t xml:space="preserve">                в) 0,087 В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б) 0,293</w:t>
      </w:r>
      <w:proofErr w:type="gramStart"/>
      <w:r>
        <w:t xml:space="preserve"> В</w:t>
      </w:r>
      <w:proofErr w:type="gramEnd"/>
      <w:r>
        <w:t xml:space="preserve">                г) 0,036 В</w:t>
      </w:r>
    </w:p>
    <w:p w:rsidR="005E4042" w:rsidRDefault="005E4042" w:rsidP="005E4042">
      <w:pPr>
        <w:widowControl w:val="0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ind w:left="-142" w:firstLine="568"/>
        <w:jc w:val="both"/>
      </w:pPr>
      <w:r>
        <w:t>Какое  уравнение соответствует реакции, протекающей на аноде оловянно-никелевого гальванического элемента (условия стандартные)?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а) </w:t>
      </w:r>
      <w:proofErr w:type="spellStart"/>
      <w:r>
        <w:rPr>
          <w:lang w:val="en-US"/>
        </w:rPr>
        <w:t>Sn</w:t>
      </w:r>
      <w:proofErr w:type="spellEnd"/>
      <w:r>
        <w:t xml:space="preserve"> → 2</w:t>
      </w:r>
      <w:r>
        <w:rPr>
          <w:lang w:val="en-US"/>
        </w:rPr>
        <w:t>e</w:t>
      </w:r>
      <w:r>
        <w:t>+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>2+</w:t>
      </w:r>
      <w:r>
        <w:t xml:space="preserve">                             в) </w:t>
      </w:r>
      <w:r>
        <w:rPr>
          <w:lang w:val="en-US"/>
        </w:rPr>
        <w:t>Ni</w:t>
      </w:r>
      <w:r>
        <w:t xml:space="preserve"> → 2</w:t>
      </w:r>
      <w:r>
        <w:rPr>
          <w:lang w:val="en-US"/>
        </w:rPr>
        <w:t>e</w:t>
      </w:r>
      <w:r>
        <w:t>+</w:t>
      </w:r>
      <w:r>
        <w:rPr>
          <w:lang w:val="en-US"/>
        </w:rPr>
        <w:t>Ni</w:t>
      </w:r>
      <w:r>
        <w:rPr>
          <w:vertAlign w:val="superscript"/>
        </w:rPr>
        <w:t>2+</w:t>
      </w:r>
    </w:p>
    <w:p w:rsidR="005E4042" w:rsidRDefault="005E4042" w:rsidP="005E4042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б) 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proofErr w:type="spellStart"/>
      <w:r>
        <w:rPr>
          <w:lang w:val="en-US"/>
        </w:rPr>
        <w:t>Sn</w:t>
      </w:r>
      <w:proofErr w:type="spellEnd"/>
      <w:r>
        <w:t xml:space="preserve">                           г) </w:t>
      </w:r>
      <w:r>
        <w:rPr>
          <w:lang w:val="en-US"/>
        </w:rPr>
        <w:t>Ni</w:t>
      </w:r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r>
        <w:rPr>
          <w:lang w:val="en-US"/>
        </w:rPr>
        <w:t>Ni</w:t>
      </w:r>
    </w:p>
    <w:p w:rsidR="005E4042" w:rsidRDefault="005E4042" w:rsidP="005E4042">
      <w:pPr>
        <w:pStyle w:val="afffd"/>
      </w:pPr>
    </w:p>
    <w:p w:rsidR="005E4042" w:rsidRDefault="005E4042" w:rsidP="005E4042">
      <w:pPr>
        <w:pStyle w:val="afffd"/>
        <w:jc w:val="center"/>
        <w:rPr>
          <w:b/>
        </w:rPr>
      </w:pPr>
      <w:r>
        <w:rPr>
          <w:b/>
        </w:rPr>
        <w:t>Перечень вопросов к экзамену по курсу «Химия»</w:t>
      </w:r>
    </w:p>
    <w:p w:rsidR="005E4042" w:rsidRDefault="005E4042" w:rsidP="005E4042">
      <w:pPr>
        <w:spacing w:line="260" w:lineRule="exact"/>
        <w:rPr>
          <w:b/>
        </w:rPr>
      </w:pP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Современные представления о строении атома, понятие  </w:t>
      </w:r>
      <w:proofErr w:type="spellStart"/>
      <w:r>
        <w:t>орбитали</w:t>
      </w:r>
      <w:proofErr w:type="spellEnd"/>
      <w:r>
        <w:t xml:space="preserve">. </w:t>
      </w:r>
      <w:proofErr w:type="gramStart"/>
      <w:r>
        <w:t>Квантовые числа (главное, орбитальное, магнитное) спиновое, их физический смысл (на примерах).</w:t>
      </w:r>
      <w:proofErr w:type="gramEnd"/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Электронные формулы атомов. Принципы и порядок заполнения атомных </w:t>
      </w:r>
      <w:proofErr w:type="spellStart"/>
      <w:r>
        <w:t>орбиталей</w:t>
      </w:r>
      <w:proofErr w:type="spellEnd"/>
      <w:r>
        <w:t xml:space="preserve"> мн</w:t>
      </w:r>
      <w:r>
        <w:t>о</w:t>
      </w:r>
      <w:r>
        <w:t xml:space="preserve">гоэлектронных атомов (принцип минимума энергии, принцип Паули, правило </w:t>
      </w:r>
      <w:proofErr w:type="spellStart"/>
      <w:r>
        <w:t>Гунда</w:t>
      </w:r>
      <w:proofErr w:type="spellEnd"/>
      <w:r>
        <w:t xml:space="preserve">, правило </w:t>
      </w:r>
      <w:proofErr w:type="spellStart"/>
      <w:r>
        <w:t>Клечковского</w:t>
      </w:r>
      <w:proofErr w:type="spellEnd"/>
      <w:r>
        <w:t>) (на примерах).   Понятие о формирующем электроне.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Периодическая система элементов Д. </w:t>
      </w:r>
      <w:proofErr w:type="spellStart"/>
      <w:r>
        <w:t>И.Менделеева</w:t>
      </w:r>
      <w:proofErr w:type="spellEnd"/>
      <w:r>
        <w:t xml:space="preserve">. Основные свойства атомов (радиус, энергия ионизации, сродство к электрону, </w:t>
      </w:r>
      <w:proofErr w:type="spellStart"/>
      <w:r>
        <w:t>электроотрицательность</w:t>
      </w:r>
      <w:proofErr w:type="spellEnd"/>
      <w:r>
        <w:t xml:space="preserve">, </w:t>
      </w:r>
      <w:proofErr w:type="spellStart"/>
      <w:r>
        <w:t>окислительно</w:t>
      </w:r>
      <w:proofErr w:type="spellEnd"/>
      <w:r>
        <w:t>-восстановительные свойства) и закономерности их изменения в группах и периодах. Периодич</w:t>
      </w:r>
      <w:r>
        <w:t>е</w:t>
      </w:r>
      <w:r>
        <w:t>ский закон.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  <w:rPr>
          <w:i/>
          <w:iCs/>
        </w:rPr>
      </w:pPr>
      <w:r>
        <w:lastRenderedPageBreak/>
        <w:t>Химическая связь. Образование химической связи по методу валентных связей (на прим</w:t>
      </w:r>
      <w:r>
        <w:t>е</w:t>
      </w:r>
      <w:r>
        <w:t>ре</w:t>
      </w:r>
      <w:r>
        <w:rPr>
          <w:i/>
          <w:iCs/>
        </w:rPr>
        <w:t xml:space="preserve"> </w:t>
      </w:r>
      <w:r>
        <w:t xml:space="preserve">молекул типа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Li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, ионов </w:t>
      </w:r>
      <w:r>
        <w:rPr>
          <w:lang w:val="en-US"/>
        </w:rP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). Свойства  ковалентной связи: направленность, нас</w:t>
      </w:r>
      <w:r>
        <w:t>ы</w:t>
      </w:r>
      <w:r>
        <w:t>щенность, полярность</w:t>
      </w:r>
      <w:r>
        <w:rPr>
          <w:i/>
          <w:iCs/>
        </w:rPr>
        <w:t>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Ионная связь, ее особенности, механизм образования. Свойства веществ с ионной связью. Металлическая связь и общие свойства металлов. 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Комплексные соединения: строение, классификация. Ступенчатая диссоциация комплек</w:t>
      </w:r>
      <w:r>
        <w:t>с</w:t>
      </w:r>
      <w:r>
        <w:t xml:space="preserve">ных соединений. Математическое выражение константы нестойкости комплексного иона. Виды связи в комплексных соединениях. 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  <w:rPr>
          <w:i/>
          <w:iCs/>
        </w:rPr>
      </w:pPr>
      <w:r>
        <w:t xml:space="preserve">Гибридизация </w:t>
      </w:r>
      <w:proofErr w:type="gramStart"/>
      <w:r>
        <w:t>атомных</w:t>
      </w:r>
      <w:proofErr w:type="gramEnd"/>
      <w:r>
        <w:t xml:space="preserve"> </w:t>
      </w:r>
      <w:proofErr w:type="spellStart"/>
      <w:r>
        <w:t>орбиталей</w:t>
      </w:r>
      <w:proofErr w:type="spellEnd"/>
      <w:r>
        <w:t xml:space="preserve"> при образовании химической связи. Типы гибридиз</w:t>
      </w:r>
      <w:r>
        <w:t>а</w:t>
      </w:r>
      <w:r>
        <w:t xml:space="preserve">ции. Пространственная структура и полярность молекул (на примерах </w:t>
      </w:r>
      <w:proofErr w:type="spellStart"/>
      <w:r>
        <w:rPr>
          <w:lang w:val="en-US"/>
        </w:rPr>
        <w:t>BeF</w:t>
      </w:r>
      <w:proofErr w:type="spellEnd"/>
      <w:r>
        <w:rPr>
          <w:vertAlign w:val="subscript"/>
        </w:rPr>
        <w:t>2</w:t>
      </w:r>
      <w:r>
        <w:rPr>
          <w:i/>
          <w:iCs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>,</w:t>
      </w:r>
      <w:r>
        <w:rPr>
          <w:lang w:val="en-US"/>
        </w:rPr>
        <w:t>CH</w:t>
      </w:r>
      <w:r>
        <w:rPr>
          <w:vertAlign w:val="subscript"/>
        </w:rPr>
        <w:t>4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>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Понятие и предмет термодинамики. Понятие о параметрах и функциях состояния сист</w:t>
      </w:r>
      <w:r>
        <w:t>е</w:t>
      </w:r>
      <w:r>
        <w:t>мы. Теплота и работа. Внутренняя энергия, энтальпия. Первый закон термодинамики.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Тепловой эффект реакций. Термохимические уравнения. Закон Гесса и следствия из зак</w:t>
      </w:r>
      <w:r>
        <w:t>о</w:t>
      </w:r>
      <w:r>
        <w:t>на в термохимических расчетах (на примерах).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Энтропия как функция состояния системы.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законы термодинамики. Способы опр</w:t>
      </w:r>
      <w:r>
        <w:t>е</w:t>
      </w:r>
      <w:r>
        <w:t>деления изменения энтропии в ходе химических реакций. Изменение энтропии при фазовых пер</w:t>
      </w:r>
      <w:r>
        <w:t>е</w:t>
      </w:r>
      <w:r>
        <w:t>ходах. Стандартная энтропия образования соединения.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Определение направления и предела самопроизвольного протекания реакций.</w:t>
      </w:r>
      <w:r>
        <w:br/>
      </w:r>
      <w:proofErr w:type="spellStart"/>
      <w:r>
        <w:t>Энтальпийный</w:t>
      </w:r>
      <w:proofErr w:type="spellEnd"/>
      <w:r>
        <w:t xml:space="preserve"> и </w:t>
      </w:r>
      <w:proofErr w:type="spellStart"/>
      <w:r>
        <w:t>энтропийным</w:t>
      </w:r>
      <w:proofErr w:type="spellEnd"/>
      <w:r>
        <w:t xml:space="preserve"> факторы. Свободная энергия Гиббса. Температура равновесия. Связь энергии Гиббса с константой равновесия.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Понятие о скорости и механизмах химической реакции.  Закон действия масс для гомо- и гетерогенных реакций (на примерах). Зависимость скорости реакции от  концентраций веществ, давления и объема системы, площади поверхности раздела фаз.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Зависимость скорости химической реакции от температуры. Правило Вант-Гоффа. Эне</w:t>
      </w:r>
      <w:r>
        <w:t>р</w:t>
      </w:r>
      <w:r>
        <w:t>гия активации. Уравнение Аррениуса. Энергетические диаграммы хода экз</w:t>
      </w:r>
      <w:proofErr w:type="gramStart"/>
      <w:r>
        <w:t>о-</w:t>
      </w:r>
      <w:proofErr w:type="gramEnd"/>
      <w:r>
        <w:t xml:space="preserve"> и эндотермической реакции.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proofErr w:type="spellStart"/>
      <w:r>
        <w:t>Окислительно</w:t>
      </w:r>
      <w:proofErr w:type="spellEnd"/>
      <w:r>
        <w:t xml:space="preserve">-восстановительные процессы. Понятие об окислителе, восстановителе, окислении, восстановлении. </w:t>
      </w:r>
      <w:proofErr w:type="spellStart"/>
      <w:r>
        <w:t>Окислительно</w:t>
      </w:r>
      <w:proofErr w:type="spellEnd"/>
      <w:r>
        <w:t>-восстановительные свойства веществ, их обоснование с точки зрения строения атома (на примерах). Типы ОВР (с примерами). Метод электронного б</w:t>
      </w:r>
      <w:r>
        <w:t>а</w:t>
      </w:r>
      <w:r>
        <w:t>ланса (на примере).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 xml:space="preserve">Гальванические элементы: условия работы. ЭДС  и напряжение. Способы расчета ЭДС. Устройство гальванического элемента Даниэля-Якоби, схема его работы, электродные процессы, </w:t>
      </w:r>
      <w:proofErr w:type="spellStart"/>
      <w:r>
        <w:t>токообразующая</w:t>
      </w:r>
      <w:proofErr w:type="spellEnd"/>
      <w:r>
        <w:t xml:space="preserve"> реакция. Шкала стандартных электродных потенциалов.</w:t>
      </w:r>
    </w:p>
    <w:p w:rsidR="005E4042" w:rsidRDefault="005E4042" w:rsidP="005E4042">
      <w:pPr>
        <w:widowControl w:val="0"/>
        <w:numPr>
          <w:ilvl w:val="0"/>
          <w:numId w:val="27"/>
        </w:numPr>
        <w:tabs>
          <w:tab w:val="clear" w:pos="684"/>
          <w:tab w:val="num" w:pos="567"/>
          <w:tab w:val="left" w:pos="709"/>
          <w:tab w:val="left" w:pos="851"/>
        </w:tabs>
        <w:autoSpaceDE w:val="0"/>
        <w:autoSpaceDN w:val="0"/>
        <w:adjustRightInd w:val="0"/>
        <w:ind w:left="0" w:firstLine="425"/>
        <w:contextualSpacing/>
        <w:jc w:val="both"/>
      </w:pPr>
      <w:r>
        <w:t>Электролиз солей (на примере электролиза раствора соли с растворимым анодом). Схема электролиза. Последовательность электродных процессов. Количественные закономерности эле</w:t>
      </w:r>
      <w:r>
        <w:t>к</w:t>
      </w:r>
      <w:r>
        <w:t>тролиза (законы Фарадея, выход по току).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>Коррозия металлов, ее виды. Условия протекания электрохимической коррозии. Схемы микрогальванических коррозионных элементов, уравнения анодных и катодных процессов (на примере). Водородная и кислородная деполяризация, условия ее усиления.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Металлические и неметаллические покрытия как метод защиты от коррозии. Схемы ко</w:t>
      </w:r>
      <w:r>
        <w:t>р</w:t>
      </w:r>
      <w:r>
        <w:t>розионных элементов, возникающих при нарушении металлических покрытий (на примерах).</w:t>
      </w:r>
    </w:p>
    <w:p w:rsidR="005E4042" w:rsidRDefault="005E4042" w:rsidP="005E4042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Сущность электрохимических методов защиты от коррозии (анодная, катодная, проте</w:t>
      </w:r>
      <w:r>
        <w:t>к</w:t>
      </w:r>
      <w:r>
        <w:t>торная защита). Уравнения процессов, протекающих на анодных и катодных участках при эле</w:t>
      </w:r>
      <w:r>
        <w:t>к</w:t>
      </w:r>
      <w:r>
        <w:t>трохимической защите. Пассивность металлов. Легирование.</w:t>
      </w:r>
    </w:p>
    <w:p w:rsidR="005E4042" w:rsidRDefault="005E4042" w:rsidP="005E4042">
      <w:pPr>
        <w:tabs>
          <w:tab w:val="left" w:pos="567"/>
        </w:tabs>
        <w:jc w:val="both"/>
        <w:rPr>
          <w:bCs/>
        </w:rPr>
      </w:pPr>
    </w:p>
    <w:p w:rsidR="005E4042" w:rsidRDefault="005E4042" w:rsidP="005E4042">
      <w:pPr>
        <w:pStyle w:val="afffd"/>
        <w:jc w:val="center"/>
        <w:rPr>
          <w:b/>
          <w:bCs/>
        </w:rPr>
      </w:pPr>
      <w:r>
        <w:rPr>
          <w:b/>
        </w:rPr>
        <w:t>Типовые э</w:t>
      </w:r>
      <w:r>
        <w:rPr>
          <w:b/>
          <w:bCs/>
        </w:rPr>
        <w:t>кзаменационные задачи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Напишите полную электронную формулу атома хрома. К какому семейству он относится? Укажите его внешний электронный уровень, формирующий электрон, значения квантовых чисел для формирующего электрона, перечислите все его возможные валентности.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Запишите полную электронную формулу атома элемента с формирующим электроном 4р</w:t>
      </w:r>
      <w:r>
        <w:rPr>
          <w:vertAlign w:val="superscript"/>
        </w:rPr>
        <w:t>4</w:t>
      </w:r>
      <w:r>
        <w:t xml:space="preserve">. </w:t>
      </w:r>
      <w:r>
        <w:lastRenderedPageBreak/>
        <w:t>Укажите все его возможные валентности и значения квантовых чисел для формирующего эле</w:t>
      </w:r>
      <w:r>
        <w:t>к</w:t>
      </w:r>
      <w:r>
        <w:t>трона.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Пользуясь таблицей </w:t>
      </w:r>
      <w:proofErr w:type="spellStart"/>
      <w:r>
        <w:t>электроотрицательностей</w:t>
      </w:r>
      <w:proofErr w:type="spellEnd"/>
      <w:r>
        <w:t>, определите характер связей в молекуле серной кислоты и ее натриевой соли.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Укажите направление протекания процесса</w:t>
      </w:r>
      <w:proofErr w:type="gramStart"/>
      <w:r>
        <w:t xml:space="preserve">  А</w:t>
      </w:r>
      <w:proofErr w:type="gramEnd"/>
      <w:r>
        <w:t xml:space="preserve"> = В + С при 200</w:t>
      </w:r>
      <w:r>
        <w:rPr>
          <w:vertAlign w:val="superscript"/>
        </w:rPr>
        <w:t>0</w:t>
      </w:r>
      <w:r>
        <w:t>С, если   ∆</w:t>
      </w:r>
      <w:proofErr w:type="spellStart"/>
      <w:r>
        <w:t>Н°х.р</w:t>
      </w:r>
      <w:proofErr w:type="spellEnd"/>
      <w:r>
        <w:t>. = -20 кДж/моль, Δ</w:t>
      </w:r>
      <w:r>
        <w:rPr>
          <w:lang w:val="en-US"/>
        </w:rPr>
        <w:t>S</w:t>
      </w:r>
      <w:r>
        <w:t>°</w:t>
      </w:r>
      <w:proofErr w:type="spellStart"/>
      <w:r>
        <w:t>х.р</w:t>
      </w:r>
      <w:proofErr w:type="spellEnd"/>
      <w:r>
        <w:t>. = -100 Дж/моль-К.</w:t>
      </w:r>
    </w:p>
    <w:p w:rsidR="005E4042" w:rsidRDefault="005E4042" w:rsidP="005E4042">
      <w:pPr>
        <w:pStyle w:val="afff3"/>
        <w:numPr>
          <w:ilvl w:val="0"/>
          <w:numId w:val="28"/>
        </w:numPr>
        <w:tabs>
          <w:tab w:val="num" w:pos="426"/>
        </w:tabs>
        <w:autoSpaceDN w:val="0"/>
        <w:spacing w:after="0" w:line="240" w:lineRule="auto"/>
        <w:ind w:left="0" w:right="-56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реакции, протекающей в соответствии с термохимическим уравнением 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+92 кДж выделилось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кДж теплоты. Рассчитайте  объем (л) затраченного водорода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Укажите температуру равновесия и тепловой эффект реакции: 2А=В, если изменение энтр</w:t>
      </w:r>
      <w:r>
        <w:t>о</w:t>
      </w:r>
      <w:r>
        <w:t>пии в ходе этой реакции равно -20 Дж</w:t>
      </w:r>
      <w:proofErr w:type="gramStart"/>
      <w:r>
        <w:t>/К</w:t>
      </w:r>
      <w:proofErr w:type="gramEnd"/>
      <w:r>
        <w:t>, а стандартные энтальпии образования веществ А и В с</w:t>
      </w:r>
      <w:r>
        <w:t>о</w:t>
      </w:r>
      <w:r>
        <w:t>ответственно равны    -5 кДж/моль и    -50 кДж/моль.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Рассчитайте, как изменится скорость реакции 2N</w:t>
      </w:r>
      <w:proofErr w:type="gramStart"/>
      <w:r>
        <w:t>О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г)</w:t>
      </w:r>
      <w:r>
        <w:t xml:space="preserve">  + О</w:t>
      </w:r>
      <w:r>
        <w:rPr>
          <w:vertAlign w:val="subscript"/>
        </w:rPr>
        <w:t>2(г)</w:t>
      </w:r>
      <w:r>
        <w:t xml:space="preserve"> =  2NО</w:t>
      </w:r>
      <w:r>
        <w:rPr>
          <w:vertAlign w:val="subscript"/>
        </w:rPr>
        <w:t>2(г)</w:t>
      </w:r>
      <w:r>
        <w:t xml:space="preserve"> (</w:t>
      </w:r>
      <w:r>
        <w:rPr>
          <w:lang w:val="en-US"/>
        </w:rPr>
        <w:t>k</w:t>
      </w:r>
      <w:r>
        <w:t xml:space="preserve"> = 0,2, у = 2), если: а) увеличить объем системы в 2 раза; б) увеличить концентрацию N</w:t>
      </w:r>
      <w:r>
        <w:rPr>
          <w:lang w:val="en-US"/>
        </w:rPr>
        <w:t>O</w:t>
      </w:r>
      <w:r>
        <w:t xml:space="preserve"> в 2 раза; в) уменьшить темп</w:t>
      </w:r>
      <w:r>
        <w:t>е</w:t>
      </w:r>
      <w:r>
        <w:t>ратуру на 30</w:t>
      </w:r>
      <w:r>
        <w:rPr>
          <w:vertAlign w:val="superscript"/>
        </w:rPr>
        <w:t>0</w:t>
      </w:r>
      <w:r>
        <w:t>?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Начальные концентрации реагирующих веществ в реакции 4N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3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+ 3О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= 2N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+ 6Н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равны соответственно 0,9 и 0,5 моль/л. Определите скорость реакции к тому моменту, когда ко</w:t>
      </w:r>
      <w:r>
        <w:rPr>
          <w:color w:val="000000"/>
        </w:rPr>
        <w:t>н</w:t>
      </w:r>
      <w:r>
        <w:rPr>
          <w:color w:val="000000"/>
        </w:rPr>
        <w:t>центрация воды стала 0,1 моль/л. (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= 0,2).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Куда сместится равновесие системы 2</w:t>
      </w:r>
      <w:r>
        <w:rPr>
          <w:lang w:val="en-US"/>
        </w:rPr>
        <w:t>A</w:t>
      </w:r>
      <w:r>
        <w:t>(г) + В(г) = С(г) + 3Д(т) (ΔН &gt; 0) и как при этом изм</w:t>
      </w:r>
      <w:r>
        <w:t>е</w:t>
      </w:r>
      <w:r>
        <w:t>нится константа равновесия, если а) увеличить давление в системе; б) уменьшить объем системы; в) повысим, температуру: г) увеличить концентрацию вещества</w:t>
      </w:r>
      <w:proofErr w:type="gramStart"/>
      <w:r>
        <w:t xml:space="preserve"> В</w:t>
      </w:r>
      <w:proofErr w:type="gramEnd"/>
      <w:r>
        <w:t>, д) ввести катализатор?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Рассчитайте величину константы равновесия для реакции С</w:t>
      </w:r>
      <w:r>
        <w:rPr>
          <w:lang w:val="en-US"/>
        </w:rPr>
        <w:t>H</w:t>
      </w:r>
      <w:r>
        <w:rPr>
          <w:vertAlign w:val="subscript"/>
        </w:rPr>
        <w:t>4</w:t>
      </w:r>
      <w:r>
        <w:t>(г) + 2О</w:t>
      </w:r>
      <w:r>
        <w:rPr>
          <w:vertAlign w:val="subscript"/>
        </w:rPr>
        <w:t>2</w:t>
      </w:r>
      <w:r>
        <w:t>(г) = СО</w:t>
      </w:r>
      <w:r>
        <w:rPr>
          <w:vertAlign w:val="subscript"/>
        </w:rPr>
        <w:t>2</w:t>
      </w:r>
      <w:r>
        <w:t>(г) + 2Н</w:t>
      </w:r>
      <w:r>
        <w:rPr>
          <w:vertAlign w:val="subscript"/>
        </w:rPr>
        <w:t>2</w:t>
      </w:r>
      <w:proofErr w:type="gramStart"/>
      <w:r>
        <w:t>О(</w:t>
      </w:r>
      <w:proofErr w:type="gramEnd"/>
      <w:r>
        <w:t>г), если известно, что исходные концентрации метана и кислорода равны соответственно 6 моль/л и 8 моль/л, а к моменту наступления равновесия прореагировало 50% кислорода.</w:t>
      </w:r>
    </w:p>
    <w:p w:rsidR="005E4042" w:rsidRDefault="005E4042" w:rsidP="005E4042">
      <w:pPr>
        <w:pStyle w:val="aff8"/>
        <w:numPr>
          <w:ilvl w:val="0"/>
          <w:numId w:val="28"/>
        </w:numPr>
        <w:tabs>
          <w:tab w:val="num" w:pos="426"/>
        </w:tabs>
        <w:autoSpaceDN w:val="0"/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Подберите коэффициенты в уравнении реакции методом электронного баланса, укажите оки</w:t>
      </w:r>
      <w:r>
        <w:rPr>
          <w:rFonts w:ascii="Times New Roman" w:eastAsia="MS Mincho" w:hAnsi="Times New Roman"/>
          <w:sz w:val="24"/>
          <w:szCs w:val="24"/>
        </w:rPr>
        <w:t>с</w:t>
      </w:r>
      <w:r>
        <w:rPr>
          <w:rFonts w:ascii="Times New Roman" w:eastAsia="MS Mincho" w:hAnsi="Times New Roman"/>
          <w:sz w:val="24"/>
          <w:szCs w:val="24"/>
        </w:rPr>
        <w:t>литель и восстановитель:</w:t>
      </w:r>
    </w:p>
    <w:p w:rsidR="005E4042" w:rsidRDefault="005E4042" w:rsidP="005E4042">
      <w:pPr>
        <w:pStyle w:val="aff8"/>
        <w:tabs>
          <w:tab w:val="num" w:pos="426"/>
        </w:tabs>
        <w:jc w:val="center"/>
        <w:rPr>
          <w:rFonts w:ascii="Times New Roman" w:eastAsia="MS Mincho" w:hAnsi="Times New Roman"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sz w:val="24"/>
          <w:szCs w:val="24"/>
          <w:lang w:val="en-US"/>
        </w:rPr>
        <w:t>MnSO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4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KIO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KOH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sym w:font="Symbol" w:char="00AE"/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MnO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I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+K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SO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4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H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O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Рассчитайте ЭДС железно-цинкового гальванического элемента при стандартных условиях и при изменении активностей потенциалопределяющих ионов в результате работы элемента в 10 раз по сравнению со стандартным значением. Составьте схему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литиево-цинкового ГЭ, 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ею ЭДС при стандартных условиях (двумя способами). Приведите график поляризационных кривых.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железно-водородного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ЭДС (условия стандартные). </w:t>
      </w:r>
      <w:proofErr w:type="gramStart"/>
      <w:r>
        <w:t>Как будет изменяться рН среды в анодной и катодной зонах при его работе?</w:t>
      </w:r>
      <w:proofErr w:type="gramEnd"/>
    </w:p>
    <w:p w:rsidR="005E4042" w:rsidRDefault="005E4042" w:rsidP="005E4042">
      <w:pPr>
        <w:pStyle w:val="afff3"/>
        <w:numPr>
          <w:ilvl w:val="0"/>
          <w:numId w:val="28"/>
        </w:numPr>
        <w:shd w:val="clear" w:color="auto" w:fill="FFFFFF"/>
        <w:tabs>
          <w:tab w:val="num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Рассчитайте потенциал катода гальванического элемента, если анодом является магниевый электрод (а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Mg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2+)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1), 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298 </w:t>
      </w:r>
      <w:r>
        <w:rPr>
          <w:rFonts w:ascii="Times New Roman" w:hAnsi="Times New Roman" w:cs="Times New Roman"/>
          <w:sz w:val="24"/>
          <w:szCs w:val="24"/>
        </w:rPr>
        <w:t xml:space="preserve"> (тор)= -308,8</w:t>
      </w:r>
      <w:r w:rsidRPr="00A857BD">
        <w:rPr>
          <w:rFonts w:ascii="Times New Roman" w:eastAsia="Times New Roman" w:hAnsi="Times New Roman" w:cs="Times New Roman"/>
          <w:spacing w:val="10"/>
          <w:kern w:val="16"/>
          <w:position w:val="-24"/>
          <w:sz w:val="24"/>
          <w:szCs w:val="24"/>
        </w:rPr>
        <w:object w:dxaOrig="620" w:dyaOrig="620">
          <v:shape id="_x0000_i1026" type="#_x0000_t75" style="width:30.75pt;height:30.75pt" o:ole="">
            <v:imagedata r:id="rId20" o:title=""/>
          </v:shape>
          <o:OLEObject Type="Embed" ProgID="Equation.3" ShapeID="_x0000_i1026" DrawAspect="Content" ObjectID="_1697451680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=2.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Рассчитайте время, необходимое для получения на железном изделии цинкового покрытия массой 65 г при прохождении тока силой 4</w:t>
      </w:r>
      <w:proofErr w:type="gramStart"/>
      <w:r>
        <w:t xml:space="preserve"> А</w:t>
      </w:r>
      <w:proofErr w:type="gramEnd"/>
      <w:r>
        <w:t xml:space="preserve"> через раствор сульфата цинка, если выход по току цинка равен 50%. Запишите уравнения процессов, протекающих на железном катоде (изделии) и цинковом аноде (</w:t>
      </w:r>
      <w:r>
        <w:rPr>
          <w:lang w:val="en-US"/>
        </w:rPr>
        <w:t>pH</w:t>
      </w:r>
      <w:r>
        <w:t>=3).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Какой металл можно использовать в качестве анодного покрытия для защиты от коррозии стального изделия (рН = 11)? Составьте обоснованную расчетом схему микрогальванического </w:t>
      </w:r>
      <w:proofErr w:type="gramStart"/>
      <w:r>
        <w:t>коррозионною</w:t>
      </w:r>
      <w:proofErr w:type="gramEnd"/>
      <w:r>
        <w:t xml:space="preserve"> элемента, запишите уравнения процессов.</w:t>
      </w:r>
    </w:p>
    <w:p w:rsidR="005E4042" w:rsidRDefault="005E4042" w:rsidP="005E4042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Обоснуйте возможность протекания коррозии сплава серебра и меди в кислой среде (рН = 6) на воздухе. Составьте схему  МГЭ, запишите уравнения реакций, протекающих на анодных и к</w:t>
      </w:r>
      <w:r>
        <w:t>а</w:t>
      </w:r>
      <w:r>
        <w:t>тодных участках.</w:t>
      </w:r>
    </w:p>
    <w:p w:rsidR="005E4042" w:rsidRDefault="005E4042" w:rsidP="005E4042">
      <w:pPr>
        <w:pStyle w:val="afff3"/>
        <w:numPr>
          <w:ilvl w:val="0"/>
          <w:numId w:val="28"/>
        </w:numPr>
        <w:shd w:val="clear" w:color="auto" w:fill="FFFFFF"/>
        <w:tabs>
          <w:tab w:val="left" w:pos="-2127"/>
          <w:tab w:val="num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Какой металл будет разрушаться при коррозии латуни (сплав меди и цинка) в кислой среде на воздухе? (уравнение).</w:t>
      </w:r>
    </w:p>
    <w:p w:rsidR="005E4042" w:rsidRDefault="005E4042" w:rsidP="005E4042">
      <w:pPr>
        <w:pStyle w:val="afffd"/>
        <w:rPr>
          <w:color w:val="FF0000"/>
        </w:rPr>
      </w:pPr>
    </w:p>
    <w:p w:rsidR="005E4042" w:rsidRDefault="005E4042" w:rsidP="005E4042">
      <w:pPr>
        <w:pStyle w:val="affff0"/>
        <w:jc w:val="center"/>
        <w:rPr>
          <w:b/>
        </w:rPr>
      </w:pPr>
      <w:r>
        <w:rPr>
          <w:b/>
        </w:rPr>
        <w:t>ПРИМЕР ЗАДАНИЯ НА РАСЧЕТНО-ГРАФИЧЕСКУЮ РАБОТУ ПО КУРСУ «ХИМИЯ»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b/>
          <w:szCs w:val="28"/>
        </w:rPr>
        <w:t>I.</w:t>
      </w:r>
      <w:r>
        <w:rPr>
          <w:szCs w:val="28"/>
        </w:rPr>
        <w:t xml:space="preserve"> а) Укажите формулы по названиям: фосфат натрия, гидрокарбонат лития, хлорная кисл</w:t>
      </w:r>
      <w:r>
        <w:rPr>
          <w:szCs w:val="28"/>
        </w:rPr>
        <w:t>о</w:t>
      </w:r>
      <w:r>
        <w:rPr>
          <w:szCs w:val="28"/>
        </w:rPr>
        <w:t xml:space="preserve">та, нитрат </w:t>
      </w:r>
      <w:proofErr w:type="spellStart"/>
      <w:r>
        <w:rPr>
          <w:szCs w:val="28"/>
        </w:rPr>
        <w:t>гидроксомеди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II</w:t>
      </w:r>
      <w:r>
        <w:rPr>
          <w:szCs w:val="28"/>
        </w:rPr>
        <w:t>);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б) укажите формулы оксидов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указанных гидроксидов: М</w:t>
      </w:r>
      <w:proofErr w:type="gramStart"/>
      <w:r>
        <w:rPr>
          <w:szCs w:val="28"/>
          <w:lang w:val="en-US"/>
        </w:rPr>
        <w:t>g</w:t>
      </w:r>
      <w:proofErr w:type="gram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LiOH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Fe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;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SiO</w:t>
      </w:r>
      <w:proofErr w:type="spellEnd"/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CrO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HClO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BO</w:t>
      </w:r>
      <w:r>
        <w:rPr>
          <w:szCs w:val="28"/>
          <w:vertAlign w:val="subscript"/>
        </w:rPr>
        <w:t>3</w:t>
      </w:r>
      <w:r>
        <w:rPr>
          <w:szCs w:val="28"/>
        </w:rPr>
        <w:t>;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в) напишите уравнения реакций с образованием указанных продуктов: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>
        <w:rPr>
          <w:szCs w:val="28"/>
          <w:lang w:val="en-US"/>
        </w:rPr>
        <w:t>Ba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HCl</w:t>
      </w:r>
      <w:proofErr w:type="spellEnd"/>
      <w:r>
        <w:rPr>
          <w:szCs w:val="28"/>
        </w:rPr>
        <w:t>→(</w:t>
      </w:r>
      <w:proofErr w:type="gramStart"/>
      <w:r>
        <w:rPr>
          <w:szCs w:val="28"/>
        </w:rPr>
        <w:t>средняя</w:t>
      </w:r>
      <w:proofErr w:type="gramEnd"/>
      <w:r>
        <w:rPr>
          <w:szCs w:val="28"/>
        </w:rPr>
        <w:t xml:space="preserve">, основные соли);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</w:rPr>
        <w:t>→(</w:t>
      </w:r>
      <w:proofErr w:type="gramStart"/>
      <w:r>
        <w:rPr>
          <w:szCs w:val="28"/>
          <w:lang w:val="en-US"/>
        </w:rPr>
        <w:t>c</w:t>
      </w:r>
      <w:proofErr w:type="spellStart"/>
      <w:proofErr w:type="gramEnd"/>
      <w:r>
        <w:rPr>
          <w:szCs w:val="28"/>
        </w:rPr>
        <w:t>редняя</w:t>
      </w:r>
      <w:proofErr w:type="spellEnd"/>
      <w:r>
        <w:rPr>
          <w:szCs w:val="28"/>
        </w:rPr>
        <w:t>, кислая соли);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г) напишите полные ионные и молекулярные уравнения по </w:t>
      </w:r>
      <w:proofErr w:type="gramStart"/>
      <w:r>
        <w:rPr>
          <w:szCs w:val="28"/>
        </w:rPr>
        <w:t>указанным</w:t>
      </w:r>
      <w:proofErr w:type="gramEnd"/>
      <w:r>
        <w:rPr>
          <w:szCs w:val="28"/>
        </w:rPr>
        <w:t xml:space="preserve"> сокращенным ио</w:t>
      </w:r>
      <w:r>
        <w:rPr>
          <w:szCs w:val="28"/>
        </w:rPr>
        <w:t>н</w:t>
      </w:r>
      <w:r>
        <w:rPr>
          <w:szCs w:val="28"/>
        </w:rPr>
        <w:t xml:space="preserve">ным: а) </w:t>
      </w:r>
      <w:r>
        <w:rPr>
          <w:szCs w:val="28"/>
          <w:lang w:val="en-US"/>
        </w:rPr>
        <w:t>Cu</w:t>
      </w:r>
      <w:r>
        <w:rPr>
          <w:szCs w:val="28"/>
          <w:vertAlign w:val="superscript"/>
        </w:rPr>
        <w:t>2+</w:t>
      </w:r>
      <w:r>
        <w:rPr>
          <w:szCs w:val="28"/>
        </w:rPr>
        <w:t>+2</w:t>
      </w:r>
      <w:r>
        <w:rPr>
          <w:szCs w:val="28"/>
          <w:lang w:val="en-US"/>
        </w:rPr>
        <w:t>OH</w:t>
      </w:r>
      <w:r>
        <w:rPr>
          <w:szCs w:val="28"/>
          <w:vertAlign w:val="superscript"/>
        </w:rPr>
        <w:t xml:space="preserve">ˉ </w:t>
      </w:r>
      <w:r>
        <w:rPr>
          <w:szCs w:val="28"/>
        </w:rPr>
        <w:t>→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F"/>
      </w:r>
      <w:r>
        <w:rPr>
          <w:szCs w:val="28"/>
        </w:rPr>
        <w:t xml:space="preserve">                           б) </w:t>
      </w:r>
      <w:r>
        <w:rPr>
          <w:szCs w:val="28"/>
          <w:lang w:val="en-US"/>
        </w:rPr>
        <w:t>Cr</w:t>
      </w:r>
      <w:r>
        <w:rPr>
          <w:szCs w:val="28"/>
          <w:vertAlign w:val="superscript"/>
        </w:rPr>
        <w:t>3+</w:t>
      </w:r>
      <w:r>
        <w:rPr>
          <w:szCs w:val="28"/>
        </w:rPr>
        <w:t>+3</w:t>
      </w:r>
      <w:r>
        <w:rPr>
          <w:szCs w:val="28"/>
          <w:lang w:val="en-US"/>
        </w:rPr>
        <w:t>I</w:t>
      </w:r>
      <w:r>
        <w:rPr>
          <w:szCs w:val="28"/>
          <w:vertAlign w:val="superscript"/>
        </w:rPr>
        <w:t>ˉ</w:t>
      </w:r>
      <w:r>
        <w:rPr>
          <w:szCs w:val="28"/>
        </w:rPr>
        <w:t>→</w:t>
      </w:r>
      <w:proofErr w:type="spellStart"/>
      <w:r>
        <w:rPr>
          <w:szCs w:val="28"/>
          <w:lang w:val="en-US"/>
        </w:rPr>
        <w:t>CrI</w:t>
      </w:r>
      <w:proofErr w:type="spellEnd"/>
      <w:r>
        <w:rPr>
          <w:szCs w:val="28"/>
          <w:vertAlign w:val="subscript"/>
        </w:rPr>
        <w:t>3</w:t>
      </w:r>
      <w:r>
        <w:rPr>
          <w:szCs w:val="28"/>
          <w:lang w:val="en-US"/>
        </w:rPr>
        <w:sym w:font="Symbol" w:char="00AF"/>
      </w:r>
      <w:r>
        <w:rPr>
          <w:szCs w:val="28"/>
        </w:rPr>
        <w:t>;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д) составьте уравнения реакции, соответствующие следующим схемам превращений. Дайте названия исходных веществ и конечных продуктов: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  <w:lang w:val="en-US"/>
        </w:rPr>
        <w:t>Ca</w:t>
      </w:r>
      <w:proofErr w:type="spellEnd"/>
      <w:r>
        <w:rPr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CaO</w:t>
      </w:r>
      <w:proofErr w:type="spellEnd"/>
      <w:r>
        <w:rPr>
          <w:bCs/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CaSO</w:t>
      </w:r>
      <w:proofErr w:type="spellEnd"/>
      <w:r>
        <w:rPr>
          <w:bCs/>
          <w:szCs w:val="28"/>
          <w:vertAlign w:val="subscript"/>
        </w:rPr>
        <w:t>4</w:t>
      </w:r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</w:t>
      </w:r>
      <w:proofErr w:type="spell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CaO</w:t>
      </w:r>
      <w:proofErr w:type="spellEnd"/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CaCl</w:t>
      </w:r>
      <w:proofErr w:type="spellEnd"/>
      <w:r>
        <w:rPr>
          <w:szCs w:val="28"/>
          <w:vertAlign w:val="subscript"/>
        </w:rPr>
        <w:t>2</w:t>
      </w:r>
    </w:p>
    <w:p w:rsidR="005E4042" w:rsidRDefault="005E4042" w:rsidP="005E4042">
      <w:pPr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2) 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SO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KHSO</w:t>
      </w:r>
      <w:r>
        <w:rPr>
          <w:szCs w:val="28"/>
          <w:vertAlign w:val="subscript"/>
          <w:lang w:val="en-US"/>
        </w:rPr>
        <w:t>3</w:t>
      </w:r>
      <w:r>
        <w:rPr>
          <w:szCs w:val="28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K</w:t>
      </w:r>
      <w:r>
        <w:rPr>
          <w:bCs/>
          <w:szCs w:val="28"/>
          <w:u w:val="single"/>
          <w:vertAlign w:val="subscript"/>
          <w:lang w:val="en-US"/>
        </w:rPr>
        <w:t>2</w:t>
      </w:r>
      <w:r>
        <w:rPr>
          <w:bCs/>
          <w:szCs w:val="28"/>
          <w:u w:val="single"/>
          <w:lang w:val="en-US"/>
        </w:rPr>
        <w:t>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bCs/>
          <w:szCs w:val="28"/>
          <w:u w:val="single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BaSO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szCs w:val="28"/>
          <w:lang w:val="en-US"/>
        </w:rPr>
        <w:t xml:space="preserve">.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>Уравнение превращения выделенных веществ написать в молекулярном, полном и сокр</w:t>
      </w:r>
      <w:r>
        <w:rPr>
          <w:szCs w:val="28"/>
        </w:rPr>
        <w:t>а</w:t>
      </w:r>
      <w:r>
        <w:rPr>
          <w:szCs w:val="28"/>
        </w:rPr>
        <w:t>щенном ионном виде.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b/>
          <w:szCs w:val="28"/>
        </w:rPr>
        <w:t>II</w:t>
      </w:r>
      <w:r>
        <w:rPr>
          <w:b/>
        </w:rPr>
        <w:t xml:space="preserve">. </w:t>
      </w:r>
      <w:r>
        <w:rPr>
          <w:szCs w:val="28"/>
        </w:rPr>
        <w:t xml:space="preserve">Для элементов </w:t>
      </w:r>
      <w:r>
        <w:rPr>
          <w:szCs w:val="28"/>
          <w:vertAlign w:val="superscript"/>
        </w:rPr>
        <w:t>10</w:t>
      </w:r>
      <w:r>
        <w:rPr>
          <w:szCs w:val="28"/>
        </w:rPr>
        <w:t xml:space="preserve">В, </w:t>
      </w:r>
      <w:r>
        <w:rPr>
          <w:szCs w:val="28"/>
          <w:vertAlign w:val="superscript"/>
        </w:rPr>
        <w:t>11</w:t>
      </w:r>
      <w:r>
        <w:rPr>
          <w:szCs w:val="28"/>
        </w:rPr>
        <w:t xml:space="preserve">В: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>1) укажите строение изотопов;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w w:val="96"/>
          <w:szCs w:val="28"/>
        </w:rPr>
        <w:t xml:space="preserve">2) </w:t>
      </w:r>
      <w:r>
        <w:rPr>
          <w:szCs w:val="28"/>
        </w:rPr>
        <w:t>приведите полные,</w:t>
      </w:r>
      <w:r>
        <w:rPr>
          <w:w w:val="96"/>
          <w:szCs w:val="28"/>
        </w:rPr>
        <w:t xml:space="preserve"> </w:t>
      </w:r>
      <w:r>
        <w:rPr>
          <w:szCs w:val="28"/>
        </w:rPr>
        <w:t xml:space="preserve">сокращенные электронные формулы: а) атома и б) иона  K и K+; </w:t>
      </w:r>
    </w:p>
    <w:p w:rsidR="005E4042" w:rsidRDefault="005E4042" w:rsidP="005E4042">
      <w:pPr>
        <w:ind w:firstLine="709"/>
        <w:jc w:val="both"/>
        <w:rPr>
          <w:szCs w:val="28"/>
        </w:rPr>
      </w:pPr>
      <w:r>
        <w:rPr>
          <w:szCs w:val="28"/>
        </w:rPr>
        <w:t xml:space="preserve">3) по приведенной характеристике определите элемент: </w:t>
      </w:r>
      <w:r>
        <w:rPr>
          <w:bCs/>
          <w:szCs w:val="28"/>
        </w:rPr>
        <w:t>[</w:t>
      </w:r>
      <w:proofErr w:type="gramStart"/>
      <w:r>
        <w:rPr>
          <w:bCs/>
          <w:szCs w:val="28"/>
          <w:vertAlign w:val="subscript"/>
        </w:rPr>
        <w:t xml:space="preserve">   </w:t>
      </w:r>
      <w:r>
        <w:rPr>
          <w:bCs/>
          <w:szCs w:val="28"/>
        </w:rPr>
        <w:t>]</w:t>
      </w:r>
      <w:proofErr w:type="gramEnd"/>
      <w:r>
        <w:rPr>
          <w:szCs w:val="28"/>
        </w:rPr>
        <w:t>5s</w:t>
      </w:r>
      <w:r>
        <w:rPr>
          <w:szCs w:val="28"/>
          <w:vertAlign w:val="superscript"/>
        </w:rPr>
        <w:t>1</w:t>
      </w:r>
      <w:r>
        <w:rPr>
          <w:szCs w:val="28"/>
        </w:rPr>
        <w:t>;</w:t>
      </w:r>
    </w:p>
    <w:p w:rsidR="005E4042" w:rsidRDefault="005E4042" w:rsidP="005E4042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4) напишите, какие значения принимают 4 квантовых числа элемента, определенного по электронной формуле а) для формирующего электрона; б) для электронов внешнего квантового слоя;</w:t>
      </w:r>
      <w:proofErr w:type="gramEnd"/>
    </w:p>
    <w:p w:rsidR="005E4042" w:rsidRDefault="005E4042" w:rsidP="005E4042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5) объясните периодичность</w:t>
      </w:r>
      <w:r>
        <w:rPr>
          <w:spacing w:val="-4"/>
          <w:szCs w:val="28"/>
        </w:rPr>
        <w:t xml:space="preserve"> изменения указанной характеристики атома: </w:t>
      </w:r>
      <w:proofErr w:type="spellStart"/>
      <w:r>
        <w:rPr>
          <w:spacing w:val="-4"/>
          <w:szCs w:val="28"/>
        </w:rPr>
        <w:t>электроотрицател</w:t>
      </w:r>
      <w:r>
        <w:rPr>
          <w:spacing w:val="-4"/>
          <w:szCs w:val="28"/>
        </w:rPr>
        <w:t>ь</w:t>
      </w:r>
      <w:r>
        <w:rPr>
          <w:spacing w:val="-4"/>
          <w:szCs w:val="28"/>
        </w:rPr>
        <w:t>ность</w:t>
      </w:r>
      <w:proofErr w:type="spellEnd"/>
      <w:r>
        <w:rPr>
          <w:spacing w:val="-4"/>
          <w:szCs w:val="28"/>
        </w:rPr>
        <w:t>.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III</w:t>
      </w:r>
      <w:r>
        <w:rPr>
          <w:b/>
          <w:spacing w:val="-2"/>
          <w:szCs w:val="28"/>
        </w:rPr>
        <w:t>.</w:t>
      </w:r>
      <w:r>
        <w:rPr>
          <w:spacing w:val="-2"/>
          <w:szCs w:val="28"/>
        </w:rPr>
        <w:t xml:space="preserve"> 1.Укажите характер связей в молекуле </w:t>
      </w:r>
      <w:r>
        <w:rPr>
          <w:spacing w:val="-2"/>
          <w:szCs w:val="28"/>
          <w:lang w:val="en-US"/>
        </w:rPr>
        <w:t>K</w:t>
      </w:r>
      <w:r>
        <w:rPr>
          <w:spacing w:val="-2"/>
          <w:szCs w:val="28"/>
          <w:vertAlign w:val="subscript"/>
        </w:rPr>
        <w:t>2</w:t>
      </w:r>
      <w:r>
        <w:rPr>
          <w:spacing w:val="-2"/>
          <w:szCs w:val="28"/>
          <w:lang w:val="en-US"/>
        </w:rPr>
        <w:t>SO</w:t>
      </w:r>
      <w:r>
        <w:rPr>
          <w:spacing w:val="-2"/>
          <w:szCs w:val="28"/>
          <w:vertAlign w:val="subscript"/>
        </w:rPr>
        <w:t>4</w:t>
      </w:r>
      <w:r>
        <w:rPr>
          <w:spacing w:val="-2"/>
          <w:szCs w:val="28"/>
        </w:rPr>
        <w:t xml:space="preserve">, для чего изобразите графическую формулу </w:t>
      </w:r>
      <w:r>
        <w:rPr>
          <w:szCs w:val="28"/>
        </w:rPr>
        <w:t xml:space="preserve">указанного соединения и рассчитайте ∆ЭО (разность </w:t>
      </w:r>
      <w:proofErr w:type="spellStart"/>
      <w:r>
        <w:rPr>
          <w:szCs w:val="28"/>
        </w:rPr>
        <w:t>электроотрицательностей</w:t>
      </w:r>
      <w:proofErr w:type="spellEnd"/>
      <w:r>
        <w:rPr>
          <w:szCs w:val="28"/>
        </w:rPr>
        <w:t>) атомов, между к</w:t>
      </w:r>
      <w:r>
        <w:rPr>
          <w:szCs w:val="28"/>
        </w:rPr>
        <w:t>о</w:t>
      </w:r>
      <w:r>
        <w:rPr>
          <w:szCs w:val="28"/>
        </w:rPr>
        <w:t>торыми имеется химическая связь. Для ковалентной связи укажите направленность, полярность, кратность.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Объясните образование молекулы </w:t>
      </w:r>
      <w:proofErr w:type="spellStart"/>
      <w:r>
        <w:rPr>
          <w:szCs w:val="28"/>
          <w:lang w:val="en-US"/>
        </w:rPr>
        <w:t>HCl</w:t>
      </w:r>
      <w:proofErr w:type="spellEnd"/>
      <w:r w:rsidRPr="005E4042">
        <w:rPr>
          <w:i/>
          <w:szCs w:val="28"/>
        </w:rPr>
        <w:t xml:space="preserve"> </w:t>
      </w:r>
      <w:r>
        <w:rPr>
          <w:szCs w:val="28"/>
        </w:rPr>
        <w:t>по методу валентных связей, изобразите атомно-орбитальную схему молекулы.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Назовите комплексное соединение по формуле: </w:t>
      </w:r>
      <w:proofErr w:type="gramStart"/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proofErr w:type="gramEnd"/>
      <w:r>
        <w:rPr>
          <w:szCs w:val="28"/>
          <w:lang w:val="en-US"/>
        </w:rPr>
        <w:t>PtCl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]. Для него укажите: 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лиганды</w:t>
      </w:r>
      <w:proofErr w:type="spellEnd"/>
      <w:r>
        <w:rPr>
          <w:szCs w:val="28"/>
        </w:rPr>
        <w:t xml:space="preserve">; 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координационное число; 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заряд комплексного иона и заряд комплексообразователя; 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в) вид связи между внешней и внутренней сферами; </w:t>
      </w:r>
      <w:proofErr w:type="gramEnd"/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тип гибридизации комплексообразователя;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 уравнение диссоциации соединения и внутренней сферы;</w:t>
      </w:r>
    </w:p>
    <w:p w:rsidR="005E4042" w:rsidRDefault="005E4042" w:rsidP="005E404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 выражение для константы нестойкости.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>IV.</w:t>
      </w:r>
      <w:r>
        <w:rPr>
          <w:szCs w:val="28"/>
        </w:rPr>
        <w:t xml:space="preserve"> 1. На основании агрегатных состояний веществ, участвующих в реакции, предполож</w:t>
      </w:r>
      <w:r>
        <w:rPr>
          <w:szCs w:val="28"/>
        </w:rPr>
        <w:t>и</w:t>
      </w:r>
      <w:r>
        <w:rPr>
          <w:szCs w:val="28"/>
        </w:rPr>
        <w:t>те, как должна меняться энтропия системы 2H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(г)</w:t>
      </w:r>
      <w:r>
        <w:rPr>
          <w:szCs w:val="28"/>
        </w:rPr>
        <w:t xml:space="preserve"> = 2Н</w:t>
      </w:r>
      <w:r>
        <w:rPr>
          <w:szCs w:val="28"/>
          <w:vertAlign w:val="subscript"/>
        </w:rPr>
        <w:t>2(г)</w:t>
      </w:r>
      <w:r>
        <w:rPr>
          <w:szCs w:val="28"/>
        </w:rPr>
        <w:t xml:space="preserve"> + О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  <w:vertAlign w:val="subscript"/>
        </w:rPr>
        <w:t>(г)</w:t>
      </w:r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2. Рассчитайте </w:t>
      </w:r>
      <w:r>
        <w:rPr>
          <w:szCs w:val="28"/>
        </w:rPr>
        <w:sym w:font="Symbol" w:char="0044"/>
      </w:r>
      <w:r>
        <w:rPr>
          <w:i/>
          <w:szCs w:val="28"/>
        </w:rPr>
        <w:t>Н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S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G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 указанной химической реакции и определите, какой (энд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или экзотермической) является данная реакция, возможно ли протекание ее при стандар</w:t>
      </w:r>
      <w:r>
        <w:rPr>
          <w:szCs w:val="28"/>
        </w:rPr>
        <w:t>т</w:t>
      </w:r>
      <w:r>
        <w:rPr>
          <w:szCs w:val="28"/>
        </w:rPr>
        <w:t>ных условиях.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3. Рассчитайте температуру равновесия реакции и укажите, при каких температурах (бол</w:t>
      </w:r>
      <w:r>
        <w:rPr>
          <w:szCs w:val="28"/>
        </w:rPr>
        <w:t>ь</w:t>
      </w:r>
      <w:r>
        <w:rPr>
          <w:szCs w:val="28"/>
        </w:rPr>
        <w:t xml:space="preserve">ших или меньших </w:t>
      </w:r>
      <w:proofErr w:type="spellStart"/>
      <w:proofErr w:type="gramStart"/>
      <w:r>
        <w:rPr>
          <w:szCs w:val="28"/>
        </w:rPr>
        <w:t>Т</w:t>
      </w:r>
      <w:r>
        <w:rPr>
          <w:szCs w:val="28"/>
          <w:vertAlign w:val="subscript"/>
        </w:rPr>
        <w:t>р</w:t>
      </w:r>
      <w:proofErr w:type="spellEnd"/>
      <w:proofErr w:type="gramEnd"/>
      <w:r>
        <w:rPr>
          <w:szCs w:val="28"/>
        </w:rPr>
        <w:t>) реакция будет протекать, и ее константа равновесия будет больше единицы.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lastRenderedPageBreak/>
        <w:t>4. Рассчитайте величину константы равновесия при Т=Т</w:t>
      </w:r>
      <w:r>
        <w:rPr>
          <w:szCs w:val="28"/>
          <w:vertAlign w:val="subscript"/>
        </w:rPr>
        <w:t>р</w:t>
      </w:r>
      <w:r>
        <w:rPr>
          <w:szCs w:val="28"/>
        </w:rPr>
        <w:t>+500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и сделайте вывод о напра</w:t>
      </w:r>
      <w:r>
        <w:rPr>
          <w:szCs w:val="28"/>
        </w:rPr>
        <w:t>в</w:t>
      </w:r>
      <w:r>
        <w:rPr>
          <w:szCs w:val="28"/>
        </w:rPr>
        <w:t>лении самопроизвольного протекания реакции при данной температуре.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>V.</w:t>
      </w:r>
      <w:r>
        <w:rPr>
          <w:szCs w:val="28"/>
        </w:rPr>
        <w:t xml:space="preserve"> 1. Запишите выражение закона действия масс (ЗДМ) для уравнения реакции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PO</w:t>
      </w:r>
      <w:r>
        <w:rPr>
          <w:szCs w:val="28"/>
          <w:vertAlign w:val="subscript"/>
        </w:rPr>
        <w:t>4(ж)</w:t>
      </w:r>
      <w:r>
        <w:rPr>
          <w:szCs w:val="28"/>
        </w:rPr>
        <w:t>+2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  <w:vertAlign w:val="subscript"/>
        </w:rPr>
        <w:t xml:space="preserve">(ж) </w:t>
      </w:r>
      <w:r>
        <w:rPr>
          <w:szCs w:val="28"/>
        </w:rPr>
        <w:t>= 2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  <w:vertAlign w:val="subscript"/>
        </w:rPr>
        <w:t>(ж)</w:t>
      </w:r>
      <w:r>
        <w:rPr>
          <w:szCs w:val="28"/>
        </w:rPr>
        <w:t>+</w:t>
      </w:r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HPO</w:t>
      </w:r>
      <w:r>
        <w:rPr>
          <w:szCs w:val="28"/>
          <w:vertAlign w:val="subscript"/>
        </w:rPr>
        <w:t>4(ж)</w:t>
      </w:r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2. Выясните, изменение концентрации исходного вещества или продукта реакции известно по условию задачи, увеличилась она или уменьшилась.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3. Определите изменение концентраций исходных веществ </w:t>
      </w:r>
      <w:proofErr w:type="spellStart"/>
      <w:r>
        <w:rPr>
          <w:szCs w:val="28"/>
        </w:rPr>
        <w:t>Δ</w:t>
      </w:r>
      <w:r>
        <w:rPr>
          <w:i/>
          <w:szCs w:val="28"/>
        </w:rPr>
        <w:t>С</w:t>
      </w:r>
      <w:r>
        <w:rPr>
          <w:szCs w:val="28"/>
          <w:vertAlign w:val="subscript"/>
        </w:rPr>
        <w:t>исх</w:t>
      </w:r>
      <w:proofErr w:type="spellEnd"/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4. Определите оставшиеся концентрации исходных веществ </w:t>
      </w:r>
      <w:proofErr w:type="spellStart"/>
      <w:r>
        <w:rPr>
          <w:i/>
          <w:szCs w:val="28"/>
        </w:rPr>
        <w:t>С</w:t>
      </w:r>
      <w:r>
        <w:rPr>
          <w:szCs w:val="28"/>
          <w:vertAlign w:val="subscript"/>
        </w:rPr>
        <w:t>кон</w:t>
      </w:r>
      <w:proofErr w:type="spellEnd"/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5. Принимая </w:t>
      </w:r>
      <w:r>
        <w:rPr>
          <w:i/>
          <w:szCs w:val="28"/>
        </w:rPr>
        <w:t>k =</w:t>
      </w:r>
      <w:r>
        <w:rPr>
          <w:szCs w:val="28"/>
        </w:rPr>
        <w:t xml:space="preserve"> 0,2, а для гетерогенной реакции еще и </w:t>
      </w:r>
      <w:r>
        <w:rPr>
          <w:i/>
          <w:szCs w:val="28"/>
        </w:rPr>
        <w:t>S =</w:t>
      </w:r>
      <w:r>
        <w:rPr>
          <w:szCs w:val="28"/>
        </w:rPr>
        <w:t xml:space="preserve"> 1, определите скорость реакции в данный момент времени (</w:t>
      </w:r>
      <w:r>
        <w:rPr>
          <w:szCs w:val="28"/>
          <w:lang w:val="en-US"/>
        </w:rPr>
        <w:sym w:font="Symbol" w:char="0075"/>
      </w:r>
      <w:r>
        <w:rPr>
          <w:szCs w:val="28"/>
          <w:vertAlign w:val="subscript"/>
        </w:rPr>
        <w:t>к</w:t>
      </w:r>
      <w:r>
        <w:rPr>
          <w:szCs w:val="28"/>
        </w:rPr>
        <w:t>).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6. Укажите, как влияет изменение давления (объема системы) на изменение концентрации твердых, жидких и газообразных веществ.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7. По выражению ЗДМ определите, во сколько раз изменится скорость реакции при изм</w:t>
      </w:r>
      <w:r>
        <w:rPr>
          <w:szCs w:val="28"/>
        </w:rPr>
        <w:t>е</w:t>
      </w:r>
      <w:r>
        <w:rPr>
          <w:szCs w:val="28"/>
        </w:rPr>
        <w:t>нении давления или объема, указанного в условии.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>VI.</w:t>
      </w:r>
      <w:r>
        <w:rPr>
          <w:szCs w:val="28"/>
        </w:rPr>
        <w:t xml:space="preserve"> 1. Проставьте степени окисления элементов в исходных веществах и продуктах реакции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 +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</w:rPr>
        <w:t xml:space="preserve"> = </w:t>
      </w:r>
      <w:proofErr w:type="spellStart"/>
      <w:r>
        <w:rPr>
          <w:szCs w:val="28"/>
          <w:lang w:val="en-US"/>
        </w:rPr>
        <w:t>MnO</w:t>
      </w:r>
      <w:proofErr w:type="spellEnd"/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</w:t>
      </w:r>
      <w:r>
        <w:rPr>
          <w:szCs w:val="28"/>
          <w:lang w:val="en-US"/>
        </w:rPr>
        <w:t>KOH</w:t>
      </w:r>
      <w:r>
        <w:rPr>
          <w:szCs w:val="28"/>
        </w:rPr>
        <w:t>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2. Укажите элементы, меняющие степень окисления в ходе реакции.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3. Составьте электронные уравнения реакций окисления и восстановления, укажите оки</w:t>
      </w:r>
      <w:r>
        <w:rPr>
          <w:szCs w:val="28"/>
        </w:rPr>
        <w:t>с</w:t>
      </w:r>
      <w:r>
        <w:rPr>
          <w:szCs w:val="28"/>
        </w:rPr>
        <w:t>литель и восстановитель.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4. Проведите баланс электронов и найдите основные коэффициенты.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5. Проставьте найденные коэффициенты в уравнении реакции перед окислителем, восст</w:t>
      </w:r>
      <w:r>
        <w:rPr>
          <w:szCs w:val="28"/>
        </w:rPr>
        <w:t>а</w:t>
      </w:r>
      <w:r>
        <w:rPr>
          <w:szCs w:val="28"/>
        </w:rPr>
        <w:t>новителем и продуктами их восстановления и окисления.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6. Исходя из баланса атомов, проставьте недостающие коэффициенты в левой и правой ч</w:t>
      </w:r>
      <w:r>
        <w:rPr>
          <w:szCs w:val="28"/>
        </w:rPr>
        <w:t>а</w:t>
      </w:r>
      <w:r>
        <w:rPr>
          <w:szCs w:val="28"/>
        </w:rPr>
        <w:t>стях уравнения.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7. Докажите с точки зрения строения атома, какие свойства (окислительные, восстанов</w:t>
      </w:r>
      <w:r>
        <w:rPr>
          <w:szCs w:val="28"/>
        </w:rPr>
        <w:t>и</w:t>
      </w:r>
      <w:r>
        <w:rPr>
          <w:szCs w:val="28"/>
        </w:rPr>
        <w:t xml:space="preserve">тельные или двойственные) может проявлять в реакциях </w:t>
      </w:r>
      <w:proofErr w:type="spellStart"/>
      <w:r>
        <w:rPr>
          <w:szCs w:val="28"/>
          <w:lang w:val="en-US"/>
        </w:rPr>
        <w:t>Mn</w:t>
      </w:r>
      <w:proofErr w:type="spellEnd"/>
      <w:r>
        <w:rPr>
          <w:szCs w:val="28"/>
        </w:rPr>
        <w:t xml:space="preserve"> в веществе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. 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>VII.</w:t>
      </w:r>
      <w:r>
        <w:rPr>
          <w:sz w:val="28"/>
          <w:szCs w:val="20"/>
        </w:rPr>
        <w:t xml:space="preserve"> </w:t>
      </w:r>
      <w:r>
        <w:rPr>
          <w:szCs w:val="20"/>
        </w:rPr>
        <w:t xml:space="preserve">1. </w:t>
      </w:r>
      <w:r>
        <w:rPr>
          <w:szCs w:val="28"/>
        </w:rPr>
        <w:t xml:space="preserve">Исходя из значений стандартных электродных потенциалов, сделайте вывод, какой из электродов является анодом, какой – катодом.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2. Составьте схему работы гальванического элемента </w:t>
      </w:r>
      <w:r>
        <w:rPr>
          <w:szCs w:val="28"/>
          <w:lang w:val="en-US"/>
        </w:rPr>
        <w:t>Zn</w:t>
      </w:r>
      <w:r>
        <w:rPr>
          <w:szCs w:val="28"/>
        </w:rPr>
        <w:t xml:space="preserve">, </w:t>
      </w:r>
      <w:r>
        <w:rPr>
          <w:szCs w:val="28"/>
          <w:lang w:val="en-US"/>
        </w:rPr>
        <w:t>Ag</w:t>
      </w:r>
      <w:r>
        <w:rPr>
          <w:i/>
          <w:szCs w:val="28"/>
        </w:rPr>
        <w:t>,</w:t>
      </w:r>
      <w:r>
        <w:rPr>
          <w:szCs w:val="28"/>
        </w:rPr>
        <w:t xml:space="preserve">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3. Запишите уравнения электродных процессов и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4. Рассчитайте Δ</w:t>
      </w:r>
      <w:r>
        <w:rPr>
          <w:szCs w:val="28"/>
          <w:lang w:val="en-US"/>
        </w:rPr>
        <w:t>G</w:t>
      </w:r>
      <w:r>
        <w:rPr>
          <w:szCs w:val="28"/>
        </w:rPr>
        <w:t xml:space="preserve">º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5. Рассчитайте ЭДС гальванического элемента в стандартных условиях двумя способами: через разность потенциалов и через Δ</w:t>
      </w:r>
      <w:r>
        <w:rPr>
          <w:szCs w:val="28"/>
          <w:lang w:val="en-US"/>
        </w:rPr>
        <w:t>G</w:t>
      </w:r>
      <w:r>
        <w:rPr>
          <w:szCs w:val="28"/>
        </w:rPr>
        <w:t xml:space="preserve">ºтор.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6. Рассчитайте потенциалы и ЭДС при изменении активности потенциалопределяющих ионов у электродов в результате работы элемента в 10 раз.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7. Изобразите график поляризационных кривых анодного и катодного процессов. </w:t>
      </w:r>
    </w:p>
    <w:p w:rsidR="005E4042" w:rsidRDefault="005E4042" w:rsidP="005E4042">
      <w:pPr>
        <w:pStyle w:val="afffd"/>
        <w:rPr>
          <w:szCs w:val="28"/>
        </w:rPr>
      </w:pPr>
      <w:r>
        <w:rPr>
          <w:b/>
          <w:szCs w:val="28"/>
        </w:rPr>
        <w:t xml:space="preserve">VIII. </w:t>
      </w:r>
      <w:r>
        <w:rPr>
          <w:szCs w:val="28"/>
        </w:rPr>
        <w:t>1.Определите анодные и катодные участки: Железное изделие + протектор. При нео</w:t>
      </w:r>
      <w:r>
        <w:rPr>
          <w:szCs w:val="28"/>
        </w:rPr>
        <w:t>б</w:t>
      </w:r>
      <w:r>
        <w:rPr>
          <w:szCs w:val="28"/>
        </w:rPr>
        <w:t xml:space="preserve">ходимости подберите нужный металл согласно заданию.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2. Выясните наличие возможных окислителей и рассчитайте их потенциалы при рН=4.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3. Обоснуйте возможность протекания электродных процессов окисления металла и во</w:t>
      </w:r>
      <w:r>
        <w:rPr>
          <w:szCs w:val="28"/>
        </w:rPr>
        <w:t>с</w:t>
      </w:r>
      <w:r>
        <w:rPr>
          <w:szCs w:val="28"/>
        </w:rPr>
        <w:t>становления окислителей.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4. Составьте схему образующегося коррозионного элемента.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 xml:space="preserve">5. Запишите уравнения электродных процессов. </w:t>
      </w:r>
    </w:p>
    <w:p w:rsidR="005E4042" w:rsidRDefault="005E4042" w:rsidP="005E4042">
      <w:pPr>
        <w:pStyle w:val="afffd"/>
        <w:rPr>
          <w:szCs w:val="28"/>
        </w:rPr>
      </w:pPr>
      <w:r>
        <w:rPr>
          <w:szCs w:val="28"/>
        </w:rPr>
        <w:t>6. Покажите на графике примерный ход поляризационных кривых анодного и катодного процессов.</w:t>
      </w:r>
    </w:p>
    <w:p w:rsidR="005E4042" w:rsidRDefault="005E4042" w:rsidP="005E4042">
      <w:pPr>
        <w:pStyle w:val="afffd"/>
        <w:rPr>
          <w:b/>
        </w:rPr>
      </w:pPr>
      <w:r>
        <w:rPr>
          <w:szCs w:val="28"/>
        </w:rPr>
        <w:t>7. Дайте развернутый обоснованный ответ на дополнительный вопрос: Почему меняется потенциал анодного процесса?</w:t>
      </w:r>
    </w:p>
    <w:p w:rsidR="005E4042" w:rsidRDefault="005E4042" w:rsidP="005E4042">
      <w:pPr>
        <w:pStyle w:val="afffd"/>
      </w:pPr>
    </w:p>
    <w:p w:rsidR="005E4042" w:rsidRDefault="005E4042" w:rsidP="005E4042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5E4042" w:rsidRDefault="005E4042" w:rsidP="005E4042">
      <w:pPr>
        <w:pStyle w:val="afffd"/>
      </w:pPr>
    </w:p>
    <w:p w:rsidR="005E4042" w:rsidRDefault="005E4042" w:rsidP="005E4042">
      <w:pPr>
        <w:pStyle w:val="afffd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p w:rsidR="005E4042" w:rsidRDefault="005E4042" w:rsidP="005E4042">
      <w:pPr>
        <w:pStyle w:val="afffd"/>
      </w:pPr>
    </w:p>
    <w:p w:rsidR="005E4042" w:rsidRDefault="005E4042" w:rsidP="005E4042">
      <w:pPr>
        <w:pStyle w:val="afff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7898"/>
      </w:tblGrid>
      <w:tr w:rsidR="005E4042" w:rsidTr="005E4042">
        <w:trPr>
          <w:tblHeader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f"/>
            </w:pPr>
            <w:r>
              <w:t>Оценка</w:t>
            </w:r>
          </w:p>
          <w:p w:rsidR="005E4042" w:rsidRDefault="005E4042">
            <w:pPr>
              <w:pStyle w:val="affff"/>
            </w:pPr>
            <w:r>
              <w:t>по дисциплине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f"/>
            </w:pPr>
            <w:r>
              <w:t>Критерии оценки результатов</w:t>
            </w:r>
          </w:p>
          <w:p w:rsidR="005E4042" w:rsidRDefault="005E4042">
            <w:pPr>
              <w:pStyle w:val="affff"/>
            </w:pPr>
            <w:proofErr w:type="gramStart"/>
            <w:r>
              <w:t>обучения по дисциплине</w:t>
            </w:r>
            <w:proofErr w:type="gramEnd"/>
          </w:p>
        </w:tc>
      </w:tr>
      <w:tr w:rsidR="005E4042" w:rsidTr="005E4042">
        <w:trPr>
          <w:trHeight w:val="70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>«отлично»/</w:t>
            </w:r>
          </w:p>
          <w:p w:rsidR="005E4042" w:rsidRDefault="005E4042">
            <w:pPr>
              <w:pStyle w:val="afffe"/>
            </w:pPr>
            <w:r>
              <w:t>«зачтено</w:t>
            </w:r>
          </w:p>
          <w:p w:rsidR="005E4042" w:rsidRDefault="005E4042">
            <w:pPr>
              <w:pStyle w:val="afffe"/>
            </w:pPr>
            <w:r>
              <w:t>(отлично)»/</w:t>
            </w:r>
          </w:p>
          <w:p w:rsidR="005E4042" w:rsidRDefault="005E4042">
            <w:pPr>
              <w:pStyle w:val="afffe"/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</w:t>
            </w:r>
            <w:r>
              <w:rPr>
                <w:rFonts w:eastAsia="Calibri"/>
              </w:rPr>
              <w:t>обнаружившему всестороннее, систематическое и глубокое знание материалов изученной дисциплины, умение свободно выпо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нять задания, предусмотренные программой, усвоивший основную и знакомый с дополнительной литературой, рекомендованной рабочей программой дисципл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ны; </w:t>
            </w:r>
            <w:proofErr w:type="gramStart"/>
            <w:r>
              <w:rPr>
                <w:rFonts w:eastAsia="Calibri"/>
              </w:rPr>
              <w:t>проявившему</w:t>
            </w:r>
            <w:proofErr w:type="gramEnd"/>
            <w:r>
              <w:rPr>
                <w:rFonts w:eastAsia="Calibri"/>
              </w:rPr>
              <w:t xml:space="preserve"> творческие способности в понимании, изложении и использ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вании материалов изученной дисциплины, безупречно ответившему не только на вопросы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t xml:space="preserve"> Оценка по ди</w:t>
            </w:r>
            <w:r>
              <w:t>с</w:t>
            </w:r>
            <w:r>
              <w:t xml:space="preserve">циплине выставляются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5E4042" w:rsidRDefault="005E4042">
            <w:pPr>
              <w:pStyle w:val="afffe"/>
            </w:pPr>
            <w:r>
              <w:t>Компетенции, закреплённые за дисциплиной, сформированы на уровне — «эт</w:t>
            </w:r>
            <w:r>
              <w:t>а</w:t>
            </w:r>
            <w:r>
              <w:t>лонный».</w:t>
            </w:r>
          </w:p>
        </w:tc>
      </w:tr>
      <w:tr w:rsidR="005E4042" w:rsidTr="005E4042">
        <w:trPr>
          <w:trHeight w:val="164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>«хорошо»/</w:t>
            </w:r>
          </w:p>
          <w:p w:rsidR="005E4042" w:rsidRDefault="005E4042">
            <w:pPr>
              <w:pStyle w:val="afffe"/>
            </w:pPr>
            <w:r>
              <w:t>«зачтено</w:t>
            </w:r>
          </w:p>
          <w:p w:rsidR="005E4042" w:rsidRDefault="005E4042">
            <w:pPr>
              <w:pStyle w:val="afffe"/>
            </w:pPr>
            <w:r>
              <w:t>(хорошо)»/</w:t>
            </w:r>
          </w:p>
          <w:p w:rsidR="005E4042" w:rsidRDefault="005E4042">
            <w:pPr>
              <w:pStyle w:val="afffe"/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</w:t>
            </w:r>
            <w:r>
              <w:rPr>
                <w:rFonts w:eastAsia="Calibri"/>
              </w:rPr>
              <w:t>обнаружившему полное знание материала изуче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ны; показавшему систематический характер знаний по дисциплине, ответивш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му на все вопросы билета, правильно выполнивший практическое задание, но допустивший при этом непринципиальные ошибки.</w:t>
            </w:r>
            <w:r>
              <w:t xml:space="preserve"> Оценка по дисциплине в</w:t>
            </w:r>
            <w:r>
              <w:t>ы</w:t>
            </w:r>
            <w:r>
              <w:t xml:space="preserve">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5E4042" w:rsidRDefault="005E4042">
            <w:pPr>
              <w:pStyle w:val="afffe"/>
              <w:rPr>
                <w:i/>
              </w:rPr>
            </w:pPr>
            <w:r>
              <w:t>Компетенции, закреплённые за дисциплиной, сформированы на уровне — «пр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.</w:t>
            </w:r>
          </w:p>
        </w:tc>
      </w:tr>
      <w:tr w:rsidR="005E4042" w:rsidTr="005E4042">
        <w:trPr>
          <w:trHeight w:val="307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>«удовлетворительно»/</w:t>
            </w:r>
          </w:p>
          <w:p w:rsidR="005E4042" w:rsidRDefault="005E4042">
            <w:pPr>
              <w:pStyle w:val="afffe"/>
            </w:pPr>
            <w:r>
              <w:t>«зачтено (удовлетвор</w:t>
            </w:r>
            <w:r>
              <w:t>и</w:t>
            </w:r>
            <w:r>
              <w:t>тельно)»/</w:t>
            </w:r>
          </w:p>
          <w:p w:rsidR="005E4042" w:rsidRDefault="005E4042">
            <w:pPr>
              <w:pStyle w:val="afffe"/>
              <w:rPr>
                <w:i/>
              </w:rPr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 xml:space="preserve">Выставляется обучающемуся, </w:t>
            </w:r>
            <w:r>
              <w:rPr>
                <w:rFonts w:eastAsia="Calibri"/>
              </w:rPr>
              <w:t>обнаружившему знание материала изученной ди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</w:rPr>
              <w:t>допустивш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му погрешность в ответе на теоретические вопросы и/или при выполнении пра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тических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ское задание, но по указанию преподавателя выполнившему другие практич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ские задания из того же раздела дисциплины.</w:t>
            </w:r>
            <w:r>
              <w:t>.</w:t>
            </w:r>
            <w:proofErr w:type="gramEnd"/>
          </w:p>
          <w:p w:rsidR="005E4042" w:rsidRDefault="005E4042">
            <w:pPr>
              <w:pStyle w:val="afffe"/>
              <w:rPr>
                <w:i/>
              </w:rPr>
            </w:pPr>
            <w:r>
              <w:t>Компетенции, закреплённые за дисциплиной, сформированы на уровне — «п</w:t>
            </w:r>
            <w:r>
              <w:t>о</w:t>
            </w:r>
            <w:r>
              <w:t>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 xml:space="preserve">. </w:t>
            </w:r>
          </w:p>
        </w:tc>
      </w:tr>
      <w:tr w:rsidR="005E4042" w:rsidTr="005E4042">
        <w:trPr>
          <w:trHeight w:val="41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>«неудовлетворительно»/ не зачтено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42" w:rsidRDefault="005E4042">
            <w:pPr>
              <w:pStyle w:val="afffe"/>
            </w:pPr>
            <w:r>
              <w:t xml:space="preserve">Выставляется обучающемуся, </w:t>
            </w:r>
            <w:r>
              <w:rPr>
                <w:rFonts w:eastAsia="Calibri"/>
              </w:rPr>
              <w:t>обнаружившему серьезные пробелы в знаниях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вильное выполнение только практического задания не является однозначной причиной для выставления оценки «неудовлетворительно»). Как правило, оце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</w:rPr>
              <w:t>обучение по</w:t>
            </w:r>
            <w:proofErr w:type="gramEnd"/>
            <w:r>
              <w:rPr>
                <w:rFonts w:eastAsia="Calibri"/>
              </w:rPr>
              <w:t xml:space="preserve"> образовательной программе без дополнительных занятий по соо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ветствующей дисциплине.</w:t>
            </w:r>
            <w:r>
              <w:t xml:space="preserve"> Оценка по дисциплине выставляются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5E4042" w:rsidRDefault="005E4042">
            <w:pPr>
              <w:pStyle w:val="afffe"/>
              <w:rPr>
                <w:i/>
              </w:rPr>
            </w:pPr>
            <w: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t>, закреплённые за дисциплиной, не сфо</w:t>
            </w:r>
            <w:r>
              <w:t>р</w:t>
            </w:r>
            <w:r>
              <w:t xml:space="preserve">мированы. </w:t>
            </w:r>
          </w:p>
        </w:tc>
      </w:tr>
    </w:tbl>
    <w:p w:rsidR="005E4042" w:rsidRDefault="005E4042" w:rsidP="005E4042">
      <w:pPr>
        <w:pStyle w:val="1e"/>
      </w:pPr>
    </w:p>
    <w:p w:rsidR="005E4042" w:rsidRDefault="005E4042" w:rsidP="005E4042">
      <w:pPr>
        <w:pStyle w:val="1e"/>
      </w:pPr>
      <w:r>
        <w:t>7. МАТЕРИАЛЬНО-ТЕХНИЧЕСКОЕ ОБЕСПЕЧЕНИЕ ДИСЦИПЛИНЫ</w:t>
      </w:r>
    </w:p>
    <w:p w:rsidR="005E4042" w:rsidRDefault="005E4042" w:rsidP="005E404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i/>
        </w:rPr>
      </w:pP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</w:t>
      </w:r>
      <w:r>
        <w:rPr>
          <w:i/>
        </w:rPr>
        <w:t xml:space="preserve">. </w:t>
      </w:r>
      <w:proofErr w:type="gramEnd"/>
    </w:p>
    <w:p w:rsidR="005E4042" w:rsidRDefault="005E4042" w:rsidP="005E4042">
      <w:pPr>
        <w:pStyle w:val="af2"/>
        <w:widowControl w:val="0"/>
        <w:spacing w:line="240" w:lineRule="auto"/>
        <w:ind w:left="0" w:firstLine="709"/>
        <w:rPr>
          <w:i/>
        </w:rPr>
      </w:pPr>
    </w:p>
    <w:p w:rsidR="005E4042" w:rsidRDefault="005E4042" w:rsidP="005E404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 № 2 и № 3: лаборатория В-316 и В-318, расположенные по адресу 214013, г. Смоленск, Эне</w:t>
      </w:r>
      <w:r>
        <w:t>р</w:t>
      </w:r>
      <w:r>
        <w:t xml:space="preserve">гетический пр., д.1, здание энергетического института (лабораторный корпус № 2). </w:t>
      </w:r>
    </w:p>
    <w:p w:rsidR="005E4042" w:rsidRDefault="005E4042" w:rsidP="005E4042">
      <w:pPr>
        <w:ind w:firstLine="709"/>
        <w:jc w:val="both"/>
      </w:pPr>
      <w:r>
        <w:rPr>
          <w:b/>
        </w:rPr>
        <w:t xml:space="preserve">Лаборатория химии № 2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>ния ЭДС гальванического элемента, рН-метр Эксперт 001, комплект оборудования для изучения количественных закономерностей электролиза.</w:t>
      </w:r>
    </w:p>
    <w:p w:rsidR="005E4042" w:rsidRDefault="005E4042" w:rsidP="005E4042">
      <w:pPr>
        <w:ind w:firstLine="709"/>
        <w:jc w:val="both"/>
      </w:pPr>
      <w:r>
        <w:rPr>
          <w:b/>
        </w:rPr>
        <w:t xml:space="preserve">Лаборатория химии № 3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>ния ЭДС гальванического элемента, рН-метр Эксперт 001, комплект оборудования для изучения количественных закономерностей электролиза.</w:t>
      </w:r>
    </w:p>
    <w:p w:rsidR="005E4042" w:rsidRDefault="005E4042" w:rsidP="005E404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практических  занятий, групповых и индивидуальных консультаций, текущего контроля и промежуточной аттестации, оснащенная:</w:t>
      </w:r>
    </w:p>
    <w:p w:rsidR="005E4042" w:rsidRDefault="005E4042" w:rsidP="005E4042">
      <w:pPr>
        <w:pStyle w:val="af2"/>
        <w:widowControl w:val="0"/>
        <w:spacing w:line="240" w:lineRule="auto"/>
        <w:ind w:left="0" w:firstLine="709"/>
      </w:pPr>
      <w:r>
        <w:t>- специализированной мебелью; доской аудиторной.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5E4042" w:rsidRDefault="005E4042" w:rsidP="005E4042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5E4042" w:rsidRDefault="005E4042" w:rsidP="005E4042">
      <w:pPr>
        <w:ind w:firstLine="709"/>
      </w:pPr>
    </w:p>
    <w:p w:rsidR="005E4042" w:rsidRDefault="005E4042" w:rsidP="005E4042">
      <w:pPr>
        <w:ind w:firstLine="709"/>
        <w:rPr>
          <w:b/>
        </w:rPr>
      </w:pPr>
      <w:r>
        <w:rPr>
          <w:b/>
        </w:rPr>
        <w:t>Программное обеспечение</w:t>
      </w:r>
    </w:p>
    <w:p w:rsidR="005E4042" w:rsidRDefault="005E4042" w:rsidP="005E4042">
      <w:pPr>
        <w:ind w:left="709"/>
      </w:pPr>
      <w:r>
        <w:t xml:space="preserve">̶ 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;</w:t>
      </w:r>
    </w:p>
    <w:p w:rsidR="005E4042" w:rsidRDefault="005E4042" w:rsidP="005E4042">
      <w:pPr>
        <w:ind w:left="709"/>
      </w:pPr>
      <w:r>
        <w:t xml:space="preserve">̶ 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5E4042" w:rsidRDefault="005E4042" w:rsidP="005E4042">
      <w:pPr>
        <w:ind w:left="709"/>
      </w:pPr>
      <w:r>
        <w:t xml:space="preserve">̶  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5E4042" w:rsidRDefault="005E4042" w:rsidP="005E4042">
      <w:pPr>
        <w:pStyle w:val="1e"/>
      </w:pPr>
      <w:r>
        <w:t>8.  Обеспечение образовательного процесса для лиц</w:t>
      </w:r>
      <w:r>
        <w:br/>
        <w:t>с ограниченными возможностями здоровья и инвалидов</w:t>
      </w:r>
    </w:p>
    <w:p w:rsidR="005E4042" w:rsidRDefault="005E4042" w:rsidP="005E4042">
      <w:pPr>
        <w:pStyle w:val="afffd"/>
      </w:pPr>
      <w:proofErr w:type="gramStart"/>
      <w:r>
        <w:t>В ходе реализации дисциплины используются следующие дополнительные методы обуч</w:t>
      </w:r>
      <w:r>
        <w:t>е</w:t>
      </w:r>
      <w: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5E4042" w:rsidRDefault="005E4042" w:rsidP="005E4042">
      <w:pPr>
        <w:pStyle w:val="afffd"/>
        <w:rPr>
          <w:b/>
        </w:rPr>
      </w:pPr>
      <w:r>
        <w:rPr>
          <w:b/>
        </w:rPr>
        <w:t>для слепых и слабовидящих:</w:t>
      </w:r>
    </w:p>
    <w:p w:rsidR="005E4042" w:rsidRDefault="005E4042" w:rsidP="005E4042">
      <w:pPr>
        <w:pStyle w:val="afffd"/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</w:p>
    <w:p w:rsidR="005E4042" w:rsidRDefault="005E4042" w:rsidP="005E4042">
      <w:pPr>
        <w:pStyle w:val="afffd"/>
      </w:pPr>
      <w:r>
        <w:t>- письменные задания выполняются на компьютере со специализированным программным обеспечением, или могут быть заменены устным ответом;</w:t>
      </w:r>
    </w:p>
    <w:p w:rsidR="005E4042" w:rsidRDefault="005E4042" w:rsidP="005E4042">
      <w:pPr>
        <w:pStyle w:val="afffd"/>
      </w:pPr>
      <w:r>
        <w:t>- обеспечивается индивидуальное равномерное освещение не менее 300 люкс;</w:t>
      </w:r>
    </w:p>
    <w:p w:rsidR="005E4042" w:rsidRDefault="005E4042" w:rsidP="005E4042">
      <w:pPr>
        <w:pStyle w:val="afffd"/>
      </w:pPr>
      <w:r>
        <w:t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5E4042" w:rsidRDefault="005E4042" w:rsidP="005E4042">
      <w:pPr>
        <w:pStyle w:val="afffd"/>
      </w:pPr>
      <w:r>
        <w:lastRenderedPageBreak/>
        <w:t>- письменные задания оформляются увеличенным шрифтом;</w:t>
      </w:r>
    </w:p>
    <w:p w:rsidR="005E4042" w:rsidRDefault="005E4042" w:rsidP="005E4042">
      <w:pPr>
        <w:pStyle w:val="afffd"/>
      </w:pPr>
      <w:r>
        <w:t>- экзамен и зачёт проводятся в устной форме или выполняются в письменной форме на компьютере.</w:t>
      </w:r>
    </w:p>
    <w:p w:rsidR="005E4042" w:rsidRDefault="005E4042" w:rsidP="005E4042">
      <w:pPr>
        <w:pStyle w:val="afffd"/>
        <w:rPr>
          <w:b/>
        </w:rPr>
      </w:pPr>
      <w:r>
        <w:rPr>
          <w:b/>
        </w:rPr>
        <w:t>для глухих и слабослышащих:</w:t>
      </w:r>
    </w:p>
    <w:p w:rsidR="005E4042" w:rsidRDefault="005E4042" w:rsidP="005E4042">
      <w:pPr>
        <w:pStyle w:val="afffd"/>
      </w:pPr>
      <w:r>
        <w:t>- лекции оформляются в виде электронного документа;</w:t>
      </w:r>
    </w:p>
    <w:p w:rsidR="005E4042" w:rsidRDefault="005E4042" w:rsidP="005E4042">
      <w:pPr>
        <w:pStyle w:val="afffd"/>
      </w:pPr>
      <w:r>
        <w:t>- письменные задания выполняются на компьютере в письменной форме;</w:t>
      </w:r>
    </w:p>
    <w:p w:rsidR="005E4042" w:rsidRDefault="005E4042" w:rsidP="005E4042">
      <w:pPr>
        <w:pStyle w:val="afffd"/>
      </w:pPr>
      <w:r>
        <w:t>- экзамен и зачёт проводятся в письменной форме на компьютере; возможно проведение в форме тестирования.</w:t>
      </w:r>
    </w:p>
    <w:p w:rsidR="005E4042" w:rsidRDefault="005E4042" w:rsidP="005E4042">
      <w:pPr>
        <w:pStyle w:val="afffd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5E4042" w:rsidRDefault="005E4042" w:rsidP="005E4042">
      <w:pPr>
        <w:pStyle w:val="afffd"/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</w:p>
    <w:p w:rsidR="005E4042" w:rsidRDefault="005E4042" w:rsidP="005E4042">
      <w:pPr>
        <w:pStyle w:val="afffd"/>
      </w:pPr>
      <w:r>
        <w:t>- письменные задания выполняются на компьютере со специализированным программным обеспечением;</w:t>
      </w:r>
    </w:p>
    <w:p w:rsidR="005E4042" w:rsidRDefault="005E4042" w:rsidP="005E4042">
      <w:pPr>
        <w:pStyle w:val="afffd"/>
      </w:pPr>
      <w:r>
        <w:t>- экзамен и зачёт проводятся в устной форме или выполняются в письменной форме на компьютере;</w:t>
      </w:r>
    </w:p>
    <w:p w:rsidR="005E4042" w:rsidRDefault="005E4042" w:rsidP="005E4042">
      <w:pPr>
        <w:pStyle w:val="afffd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</w:t>
      </w:r>
      <w:proofErr w:type="spellEnd"/>
      <w:r>
        <w:t>-д, д.1, здание энергетического и</w:t>
      </w:r>
      <w:r>
        <w:t>н</w:t>
      </w:r>
      <w:r>
        <w:t>ститута (основной корпус).</w:t>
      </w:r>
    </w:p>
    <w:p w:rsidR="005E4042" w:rsidRDefault="005E4042" w:rsidP="005E4042">
      <w:pPr>
        <w:pStyle w:val="afffd"/>
        <w:rPr>
          <w:spacing w:val="-2"/>
        </w:rPr>
      </w:pPr>
      <w:bookmarkStart w:id="1" w:name="_Hlk494373629"/>
      <w:r>
        <w:rPr>
          <w:spacing w:val="-2"/>
        </w:rPr>
        <w:t>При необходимости предусматривается увеличение времени для подготовки ответа.</w:t>
      </w:r>
    </w:p>
    <w:p w:rsidR="005E4042" w:rsidRDefault="005E4042" w:rsidP="005E4042">
      <w:pPr>
        <w:pStyle w:val="afffd"/>
      </w:pPr>
      <w: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1"/>
    </w:p>
    <w:p w:rsidR="005E4042" w:rsidRDefault="005E4042" w:rsidP="005E4042">
      <w:pPr>
        <w:pStyle w:val="afffd"/>
      </w:pPr>
      <w:bookmarkStart w:id="2" w:name="_Hlk494293534"/>
      <w:r>
        <w:t>При проведении процедуры оценивания результатов обучения предусматривается испол</w:t>
      </w:r>
      <w:r>
        <w:t>ь</w:t>
      </w:r>
      <w:r>
        <w:t>зование технических средств, необходимых в связи с индивидуальными особенностями обуча</w:t>
      </w:r>
      <w:r>
        <w:t>ю</w:t>
      </w:r>
      <w:r>
        <w:t>щихся. Эти средства могут быть предоставлены филиалом, или могут использоваться собственные технические средства.</w:t>
      </w:r>
    </w:p>
    <w:p w:rsidR="005E4042" w:rsidRDefault="005E4042" w:rsidP="005E4042">
      <w:pPr>
        <w:pStyle w:val="afffd"/>
      </w:pPr>
      <w:bookmarkStart w:id="3" w:name="_Hlk494293741"/>
      <w:bookmarkEnd w:id="2"/>
      <w:r>
        <w:t>Проведение процедуры оценивания результатов обучения допускается с использованием дистанционных образовательных технологий.</w:t>
      </w:r>
    </w:p>
    <w:bookmarkEnd w:id="3"/>
    <w:p w:rsidR="005E4042" w:rsidRDefault="005E4042" w:rsidP="005E4042">
      <w:pPr>
        <w:pStyle w:val="afffd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5E4042" w:rsidRDefault="005E4042" w:rsidP="005E4042">
      <w:pPr>
        <w:pStyle w:val="afffd"/>
      </w:pPr>
      <w:r>
        <w:rPr>
          <w:b/>
        </w:rPr>
        <w:t>для слепых и слабовидящих</w:t>
      </w:r>
      <w:r>
        <w:t>:</w:t>
      </w:r>
    </w:p>
    <w:p w:rsidR="005E4042" w:rsidRDefault="005E4042" w:rsidP="005E4042">
      <w:pPr>
        <w:pStyle w:val="afffd"/>
      </w:pPr>
      <w:r>
        <w:t>- в печатной форме увеличенным шрифтом;</w:t>
      </w:r>
    </w:p>
    <w:p w:rsidR="005E4042" w:rsidRDefault="005E4042" w:rsidP="005E4042">
      <w:pPr>
        <w:pStyle w:val="afffd"/>
      </w:pPr>
      <w:r>
        <w:t>- в форме электронного документа;</w:t>
      </w:r>
    </w:p>
    <w:p w:rsidR="005E4042" w:rsidRDefault="005E4042" w:rsidP="005E4042">
      <w:pPr>
        <w:pStyle w:val="afffd"/>
      </w:pPr>
      <w:r>
        <w:t>- в форме аудиофайла.</w:t>
      </w:r>
    </w:p>
    <w:p w:rsidR="005E4042" w:rsidRDefault="005E4042" w:rsidP="005E4042">
      <w:pPr>
        <w:pStyle w:val="afffd"/>
      </w:pPr>
      <w:r>
        <w:rPr>
          <w:b/>
        </w:rPr>
        <w:t>для глухих и слабослышащих</w:t>
      </w:r>
      <w:r>
        <w:t>:</w:t>
      </w:r>
    </w:p>
    <w:p w:rsidR="005E4042" w:rsidRDefault="005E4042" w:rsidP="005E4042">
      <w:pPr>
        <w:pStyle w:val="afffd"/>
      </w:pPr>
      <w:r>
        <w:t>- в печатной форме;</w:t>
      </w:r>
    </w:p>
    <w:p w:rsidR="005E4042" w:rsidRDefault="005E4042" w:rsidP="005E4042">
      <w:pPr>
        <w:pStyle w:val="afffd"/>
      </w:pPr>
      <w:r>
        <w:t>- в форме электронного документа.</w:t>
      </w:r>
    </w:p>
    <w:p w:rsidR="005E4042" w:rsidRDefault="005E4042" w:rsidP="005E4042">
      <w:pPr>
        <w:pStyle w:val="afffd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5E4042" w:rsidRDefault="005E4042" w:rsidP="005E4042">
      <w:pPr>
        <w:pStyle w:val="afffd"/>
      </w:pPr>
      <w:r>
        <w:t>- в печатной форме;</w:t>
      </w:r>
    </w:p>
    <w:p w:rsidR="005E4042" w:rsidRDefault="005E4042" w:rsidP="005E4042">
      <w:pPr>
        <w:pStyle w:val="afffd"/>
      </w:pPr>
      <w:r>
        <w:t>- в форме электронного документа;</w:t>
      </w:r>
    </w:p>
    <w:p w:rsidR="005E4042" w:rsidRDefault="005E4042" w:rsidP="005E4042">
      <w:pPr>
        <w:pStyle w:val="afffd"/>
      </w:pPr>
      <w:r>
        <w:t>- в форме аудиофайла.</w:t>
      </w:r>
    </w:p>
    <w:p w:rsidR="005E4042" w:rsidRDefault="005E4042" w:rsidP="005E4042">
      <w:pPr>
        <w:pStyle w:val="1e"/>
      </w:pPr>
      <w:r>
        <w:t>9. Учебно-методическое и информационное обеспечение дисциплины</w:t>
      </w:r>
    </w:p>
    <w:p w:rsidR="005E4042" w:rsidRDefault="005E4042" w:rsidP="005E4042">
      <w:pPr>
        <w:pStyle w:val="af0"/>
        <w:ind w:left="0" w:firstLine="709"/>
        <w:rPr>
          <w:b/>
          <w:color w:val="auto"/>
        </w:rPr>
      </w:pPr>
      <w:r>
        <w:rPr>
          <w:b/>
          <w:color w:val="auto"/>
        </w:rPr>
        <w:t xml:space="preserve">Основная литература. </w:t>
      </w:r>
    </w:p>
    <w:p w:rsidR="005E4042" w:rsidRDefault="005E4042" w:rsidP="005E4042">
      <w:pPr>
        <w:pStyle w:val="afff3"/>
        <w:numPr>
          <w:ilvl w:val="0"/>
          <w:numId w:val="29"/>
        </w:numPr>
        <w:tabs>
          <w:tab w:val="left" w:pos="708"/>
        </w:tabs>
        <w:autoSpaceDN w:val="0"/>
        <w:ind w:left="0" w:firstLine="567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Лупейко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Т.Г. Введение в общую химию: учебник / Т.Г.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Лупейко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; Министерство образов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университет», Х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мический факультет. - Ростов-н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>: Издательство Южного федерального университета, 2010. - 232 с. - ISBN 978-5-9275-0763-4; [Электронный ресурс]. - URL: http</w:t>
      </w:r>
      <w:r>
        <w:rPr>
          <w:rFonts w:ascii="Times New Roman" w:hAnsi="Times New Roman" w:cs="Times New Roman"/>
          <w:sz w:val="24"/>
          <w:szCs w:val="24"/>
        </w:rPr>
        <w:t>: //biblioclub.ru/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book&amp;id</w:t>
      </w:r>
      <w:proofErr w:type="spellEnd"/>
      <w:r>
        <w:rPr>
          <w:rFonts w:ascii="Times New Roman" w:hAnsi="Times New Roman" w:cs="Times New Roman"/>
          <w:sz w:val="24"/>
          <w:szCs w:val="24"/>
        </w:rPr>
        <w:t>=241121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29"/>
        </w:numPr>
        <w:tabs>
          <w:tab w:val="left" w:pos="900"/>
          <w:tab w:val="left" w:pos="1134"/>
        </w:tabs>
        <w:autoSpaceDN w:val="0"/>
        <w:ind w:left="0" w:firstLine="567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Егорова, О.А. Химия: учебное пособие / О.А. Егорова, О.В.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Ковальчукова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. - М.: Росси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й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ский университет дружбы народов, 2011. - 156 с. - ISBN 978-5-209-03615-9 [Электронный ресурс]. - URL:http://biblioclub.ru/ndex.php?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page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book&amp;id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=116319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21.01.2021)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29"/>
        </w:numPr>
        <w:tabs>
          <w:tab w:val="left" w:pos="708"/>
        </w:tabs>
        <w:autoSpaceDN w:val="0"/>
        <w:ind w:left="0" w:firstLine="567"/>
        <w:contextualSpacing/>
        <w:rPr>
          <w:rStyle w:val="apple-style-span"/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Коровин Н. В. Общая химия: учеб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ля студентов вузов / Н. В. Коровин. – Изд. 6-е,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., 2005. – 556 с. </w:t>
      </w:r>
    </w:p>
    <w:p w:rsidR="005E4042" w:rsidRDefault="005E4042" w:rsidP="005E4042">
      <w:pPr>
        <w:pStyle w:val="af0"/>
        <w:ind w:left="0" w:firstLine="709"/>
        <w:rPr>
          <w:b/>
          <w:color w:val="auto"/>
        </w:rPr>
      </w:pPr>
      <w:r>
        <w:rPr>
          <w:b/>
          <w:color w:val="auto"/>
        </w:rPr>
        <w:t xml:space="preserve">Дополнительная литература. </w:t>
      </w:r>
    </w:p>
    <w:p w:rsidR="005E4042" w:rsidRPr="005E4042" w:rsidRDefault="005E4042" w:rsidP="005E4042">
      <w:pPr>
        <w:pStyle w:val="afff3"/>
        <w:numPr>
          <w:ilvl w:val="0"/>
          <w:numId w:val="30"/>
        </w:numPr>
        <w:tabs>
          <w:tab w:val="left" w:pos="900"/>
          <w:tab w:val="left" w:pos="1134"/>
        </w:tabs>
        <w:autoSpaceDN w:val="0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Варенцов, В.К. 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Электрохимические системы и процессы: учебное пособие / В.К. Варе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цов, Н.А. Рогожников, Н.Ф. Уваров. - Новосибирск: НГТУ, 2011. - 102 с. - ISBN 978-5-7782-1754-6 [Электронный ресурс]. - URL: http://biblioclub.ru /</w:t>
      </w:r>
      <w:proofErr w:type="spellStart"/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index.php?page</w:t>
      </w:r>
      <w:proofErr w:type="spellEnd"/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=</w:t>
      </w:r>
      <w:proofErr w:type="spellStart"/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book&amp;id</w:t>
      </w:r>
      <w:proofErr w:type="spellEnd"/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=228776</w:t>
      </w:r>
      <w:r w:rsidRPr="005E4042">
        <w:rPr>
          <w:rFonts w:ascii="Times New Roman" w:hAnsi="Times New Roman" w:cs="Times New Roman"/>
          <w:sz w:val="24"/>
          <w:szCs w:val="24"/>
        </w:rPr>
        <w:t xml:space="preserve"> (дата обращ</w:t>
      </w:r>
      <w:r w:rsidRPr="005E4042">
        <w:rPr>
          <w:rFonts w:ascii="Times New Roman" w:hAnsi="Times New Roman" w:cs="Times New Roman"/>
          <w:sz w:val="24"/>
          <w:szCs w:val="24"/>
        </w:rPr>
        <w:t>е</w:t>
      </w:r>
      <w:r w:rsidRPr="005E4042">
        <w:rPr>
          <w:rFonts w:ascii="Times New Roman" w:hAnsi="Times New Roman" w:cs="Times New Roman"/>
          <w:sz w:val="24"/>
          <w:szCs w:val="24"/>
        </w:rPr>
        <w:t>ния: 21.01.2021)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Pr="005E4042" w:rsidRDefault="005E4042" w:rsidP="005E4042">
      <w:pPr>
        <w:pStyle w:val="afff3"/>
        <w:numPr>
          <w:ilvl w:val="0"/>
          <w:numId w:val="30"/>
        </w:numPr>
        <w:tabs>
          <w:tab w:val="left" w:pos="993"/>
        </w:tabs>
        <w:autoSpaceDN w:val="0"/>
        <w:spacing w:after="0" w:line="240" w:lineRule="auto"/>
        <w:ind w:left="0" w:firstLine="426"/>
        <w:contextualSpacing/>
        <w:jc w:val="both"/>
      </w:pPr>
      <w:proofErr w:type="spellStart"/>
      <w:r w:rsidRPr="005E4042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5E4042">
        <w:rPr>
          <w:rFonts w:ascii="Times New Roman" w:hAnsi="Times New Roman" w:cs="Times New Roman"/>
          <w:sz w:val="24"/>
          <w:szCs w:val="24"/>
        </w:rPr>
        <w:t>, А.И. Общая химия. Сборник заданий с примерами решений</w:t>
      </w:r>
      <w:proofErr w:type="gramStart"/>
      <w:r w:rsidRPr="005E40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4042">
        <w:rPr>
          <w:rFonts w:ascii="Times New Roman" w:hAnsi="Times New Roman" w:cs="Times New Roman"/>
          <w:sz w:val="24"/>
          <w:szCs w:val="24"/>
        </w:rPr>
        <w:t xml:space="preserve"> учебное пособие / А.И. </w:t>
      </w:r>
      <w:proofErr w:type="spellStart"/>
      <w:r w:rsidRPr="005E4042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5E4042">
        <w:rPr>
          <w:rFonts w:ascii="Times New Roman" w:hAnsi="Times New Roman" w:cs="Times New Roman"/>
          <w:sz w:val="24"/>
          <w:szCs w:val="24"/>
        </w:rPr>
        <w:t>, Л.И. </w:t>
      </w:r>
      <w:proofErr w:type="spellStart"/>
      <w:r w:rsidRPr="005E4042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5E4042">
        <w:rPr>
          <w:rFonts w:ascii="Times New Roman" w:hAnsi="Times New Roman" w:cs="Times New Roman"/>
          <w:sz w:val="24"/>
          <w:szCs w:val="24"/>
        </w:rPr>
        <w:t>. – Новосибирск</w:t>
      </w:r>
      <w:proofErr w:type="gramStart"/>
      <w:r w:rsidRPr="005E40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4042">
        <w:rPr>
          <w:rFonts w:ascii="Times New Roman" w:hAnsi="Times New Roman" w:cs="Times New Roman"/>
          <w:sz w:val="24"/>
          <w:szCs w:val="24"/>
        </w:rPr>
        <w:t xml:space="preserve"> Новосибирский государственный технический ун</w:t>
      </w:r>
      <w:r w:rsidRPr="005E4042">
        <w:rPr>
          <w:rFonts w:ascii="Times New Roman" w:hAnsi="Times New Roman" w:cs="Times New Roman"/>
          <w:sz w:val="24"/>
          <w:szCs w:val="24"/>
        </w:rPr>
        <w:t>и</w:t>
      </w:r>
      <w:r w:rsidRPr="005E4042">
        <w:rPr>
          <w:rFonts w:ascii="Times New Roman" w:hAnsi="Times New Roman" w:cs="Times New Roman"/>
          <w:sz w:val="24"/>
          <w:szCs w:val="24"/>
        </w:rPr>
        <w:t>верситет, 2013. – 119 с. – ISBN 978-5-7782-2255-7. – Режим доступа: по подписке [Электронный ресурс]. – URL: </w:t>
      </w:r>
      <w:hyperlink r:id="rId22" w:history="1">
        <w:r w:rsidRPr="005E4042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https://biblioclub.ru/index.php?page=book&amp;id=228947</w:t>
        </w:r>
      </w:hyperlink>
      <w:r w:rsidRPr="005E4042">
        <w:rPr>
          <w:rFonts w:ascii="Times New Roman" w:hAnsi="Times New Roman" w:cs="Times New Roman"/>
          <w:sz w:val="24"/>
          <w:szCs w:val="24"/>
        </w:rPr>
        <w:t xml:space="preserve"> (дата обращения: 21.01.2021). 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1134"/>
        </w:tabs>
        <w:autoSpaceDN w:val="0"/>
        <w:ind w:left="0" w:firstLine="426"/>
        <w:contextualSpacing/>
        <w:jc w:val="both"/>
        <w:rPr>
          <w:rStyle w:val="apple-style-span"/>
        </w:rPr>
      </w:pP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Мохов, А.И. Сборник задач по общей химии: учебное пособие / А.И. Мохов, Л.И. Шурыг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 w:rsidRPr="005E4042">
        <w:rPr>
          <w:rStyle w:val="apple-style-span"/>
          <w:rFonts w:ascii="Times New Roman" w:hAnsi="Times New Roman" w:cs="Times New Roman"/>
          <w:sz w:val="24"/>
          <w:szCs w:val="24"/>
        </w:rPr>
        <w:t>на, И.М. Антошина. - Кемерово: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Кемеровский государственный университет, 2010. - 155 с. - ISBN 978-5-8353-1312-9 [Электронный ресурс]. - URL:</w:t>
      </w:r>
      <w:r>
        <w:rPr>
          <w:rFonts w:ascii="Times New Roman" w:hAnsi="Times New Roman" w:cs="Times New Roman"/>
          <w:sz w:val="24"/>
          <w:szCs w:val="24"/>
        </w:rPr>
        <w:t>http://biblioclub.ru 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index.php?page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book&amp;id</w:t>
      </w:r>
      <w:proofErr w:type="spellEnd"/>
      <w:r>
        <w:rPr>
          <w:rFonts w:ascii="Times New Roman" w:hAnsi="Times New Roman" w:cs="Times New Roman"/>
          <w:sz w:val="24"/>
          <w:szCs w:val="24"/>
        </w:rPr>
        <w:t>= 232378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1134"/>
        </w:tabs>
        <w:autoSpaceDN w:val="0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Справочник по химии: основные понятия, термины, законы, схемы, формулы, справочный материал, графики: учебное пособие / Л.Н. Блинов, И.Л.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Перфилова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Л.В. Юмашева, Р.Г.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Чувил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я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ев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; Санкт-Петербургский государственный политехнический университет. - М.: Проспект, 2015. - 156 с. - ISBN 978-5-392-16695-4 [Электронный ресурс]. - URL:http://biblioclub.ru/index.php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book&amp;id</w:t>
      </w:r>
      <w:proofErr w:type="spellEnd"/>
      <w:r>
        <w:rPr>
          <w:rFonts w:ascii="Times New Roman" w:hAnsi="Times New Roman" w:cs="Times New Roman"/>
          <w:sz w:val="24"/>
          <w:szCs w:val="24"/>
        </w:rPr>
        <w:t>= 251659 (дата обращения: 21.01.2021)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993"/>
        </w:tabs>
        <w:autoSpaceDN w:val="0"/>
        <w:spacing w:after="0" w:line="240" w:lineRule="auto"/>
        <w:ind w:left="0" w:firstLine="426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Глебова Н. Б., Остапенко Л.Ф. Сборник задач и упражнений по курсу «Химия». – См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ленск: РИО филиала ГОУ ВПО «МЭИ (ТУ)», 2012. - 124 с.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Остапенко Л.Ф., Глебова Н. Б., Короткова Г. В. Словарь-справочник основных понятий и терминов по химии: учебно-методическое пособие. – Смоленск: РИО филиала ГОУ ВПО «МЭИ (ТУ)», 2009. - 188 с.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Сборник индивидуальных заданий по курсу "Химия" : [метод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каз. для студентов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. по направлению "Электроэнергетика", "Теплоэнергетика", "Электротехника, электромеханика и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эле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к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тротехнологии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Оптотехника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", "Электроника и микроэлектроника", спец. "Пищевая инженерия малых предприятий] / СФ МЭИ; сост. Л. Ф. Остапенко, Н. Б. Глебова, Г. В. Короткова. – См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о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ленск: СФ МЭИ, 2010. – 52 с.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Рабочая тетрадь по химии. В 2-х ч. Ч.1: методические рекомендации по курсу "Химия"  / сост. Н.Б. Глебова, Г.В. Короткова. – [2-е изд.]. – Смоленск: СФ МЭИ, 2014. – 32 с.</w:t>
      </w:r>
    </w:p>
    <w:p w:rsidR="005E4042" w:rsidRDefault="005E4042" w:rsidP="005E4042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Сборник лабораторных работ по химии  / СФ МЭИ; сост.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Н.Б.Глебова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. – Смоленск: СФ МЭИ, 2014. – 68 с.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5E4042" w:rsidTr="005E4042">
        <w:tc>
          <w:tcPr>
            <w:tcW w:w="9781" w:type="dxa"/>
          </w:tcPr>
          <w:p w:rsidR="005E4042" w:rsidRDefault="005E404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b/>
                <w:bCs/>
                <w:color w:val="auto"/>
              </w:rPr>
            </w:pPr>
          </w:p>
          <w:p w:rsidR="005E4042" w:rsidRDefault="005E404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</w:tbl>
    <w:p w:rsidR="005E4042" w:rsidRDefault="005E4042" w:rsidP="005E4042">
      <w:pPr>
        <w:pStyle w:val="af0"/>
        <w:tabs>
          <w:tab w:val="left" w:pos="851"/>
          <w:tab w:val="left" w:pos="9356"/>
        </w:tabs>
        <w:ind w:left="0" w:right="2" w:firstLine="0"/>
        <w:rPr>
          <w:bCs/>
          <w:color w:val="auto"/>
        </w:rPr>
      </w:pPr>
      <w:r>
        <w:rPr>
          <w:bCs/>
          <w:color w:val="auto"/>
        </w:rPr>
        <w:t xml:space="preserve">1. </w:t>
      </w:r>
      <w:proofErr w:type="spellStart"/>
      <w:r>
        <w:rPr>
          <w:bCs/>
          <w:color w:val="auto"/>
        </w:rPr>
        <w:t>Слепченкова</w:t>
      </w:r>
      <w:proofErr w:type="spellEnd"/>
      <w:r>
        <w:rPr>
          <w:bCs/>
          <w:color w:val="auto"/>
        </w:rPr>
        <w:t xml:space="preserve"> С.В. Комплект лекций по дисциплине «Химия» в формате мультимедийных пр</w:t>
      </w:r>
      <w:r>
        <w:rPr>
          <w:bCs/>
          <w:color w:val="auto"/>
        </w:rPr>
        <w:t>е</w:t>
      </w:r>
      <w:r>
        <w:rPr>
          <w:bCs/>
          <w:color w:val="auto"/>
        </w:rPr>
        <w:t xml:space="preserve">зентаций расположен на кафедральных ресурсах в ауд. В 317. </w:t>
      </w:r>
    </w:p>
    <w:p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c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2D" w:rsidRDefault="00412B2D">
      <w:r>
        <w:separator/>
      </w:r>
    </w:p>
  </w:endnote>
  <w:endnote w:type="continuationSeparator" w:id="0">
    <w:p w:rsidR="00412B2D" w:rsidRDefault="0041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26" w:rsidRDefault="00A857B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F83226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F83226" w:rsidRDefault="00F83226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26" w:rsidRDefault="005B63F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0FB">
      <w:rPr>
        <w:noProof/>
      </w:rPr>
      <w:t>2</w:t>
    </w:r>
    <w:r>
      <w:rPr>
        <w:noProof/>
      </w:rPr>
      <w:fldChar w:fldCharType="end"/>
    </w:r>
  </w:p>
  <w:p w:rsidR="00F83226" w:rsidRDefault="00F83226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2D" w:rsidRDefault="00412B2D">
      <w:r>
        <w:separator/>
      </w:r>
    </w:p>
  </w:footnote>
  <w:footnote w:type="continuationSeparator" w:id="0">
    <w:p w:rsidR="00412B2D" w:rsidRDefault="0041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F83226" w:rsidTr="00A463E7">
      <w:trPr>
        <w:trHeight w:val="438"/>
      </w:trPr>
      <w:tc>
        <w:tcPr>
          <w:tcW w:w="8902" w:type="dxa"/>
          <w:vAlign w:val="center"/>
        </w:tcPr>
        <w:p w:rsidR="003D2A39" w:rsidRPr="00C04D02" w:rsidRDefault="003D2A39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3D2A39" w:rsidRPr="00C04D02" w:rsidRDefault="003D2A39" w:rsidP="003D2A39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F83226" w:rsidRDefault="00A700C3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</w:t>
          </w:r>
          <w:r>
            <w:rPr>
              <w:i/>
            </w:rPr>
            <w:t>Б</w:t>
          </w:r>
          <w:r w:rsidRPr="00C04D02">
            <w:rPr>
              <w:i/>
            </w:rPr>
            <w:t>.0</w:t>
          </w:r>
          <w:r>
            <w:rPr>
              <w:i/>
            </w:rPr>
            <w:t>6</w:t>
          </w:r>
          <w:r w:rsidRPr="00C04D02">
            <w:rPr>
              <w:i/>
            </w:rPr>
            <w:t xml:space="preserve"> «</w:t>
          </w:r>
          <w:r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F83226" w:rsidRDefault="0054390E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 wp14:anchorId="1F7DABAE" wp14:editId="332FEBE8">
                <wp:extent cx="771525" cy="492760"/>
                <wp:effectExtent l="1905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1144DC" w:rsidRDefault="00F83226">
    <w:pPr>
      <w:pStyle w:val="ad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318" w:type="dxa"/>
      <w:tblLook w:val="04A0" w:firstRow="1" w:lastRow="0" w:firstColumn="1" w:lastColumn="0" w:noHBand="0" w:noVBand="1"/>
    </w:tblPr>
    <w:tblGrid>
      <w:gridCol w:w="8931"/>
      <w:gridCol w:w="1701"/>
    </w:tblGrid>
    <w:tr w:rsidR="00F83226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F83226" w:rsidRPr="00C04D02" w:rsidRDefault="00F83226" w:rsidP="00F83226">
          <w:pPr>
            <w:rPr>
              <w:i/>
            </w:rPr>
          </w:pPr>
          <w:r w:rsidRPr="00C04D02">
            <w:rPr>
              <w:i/>
            </w:rPr>
            <w:t>Направлен</w:t>
          </w:r>
          <w:r w:rsidR="00A64312" w:rsidRPr="00C04D02">
            <w:rPr>
              <w:i/>
            </w:rPr>
            <w:t>ие подготовки 13.03.0</w:t>
          </w:r>
          <w:r w:rsidR="00567AFF" w:rsidRPr="00C04D02">
            <w:rPr>
              <w:i/>
            </w:rPr>
            <w:t>1</w:t>
          </w:r>
          <w:r w:rsidRPr="00C04D02">
            <w:rPr>
              <w:i/>
            </w:rPr>
            <w:t xml:space="preserve"> «</w:t>
          </w:r>
          <w:r w:rsidR="00567AFF" w:rsidRPr="00C04D02">
            <w:rPr>
              <w:i/>
            </w:rPr>
            <w:t>Теплоэнергетика и теплотехника</w:t>
          </w:r>
          <w:r w:rsidRPr="00C04D02">
            <w:rPr>
              <w:i/>
            </w:rPr>
            <w:t>»</w:t>
          </w:r>
        </w:p>
        <w:p w:rsidR="00F83226" w:rsidRPr="00C04D02" w:rsidRDefault="00F83226" w:rsidP="00F83226">
          <w:pPr>
            <w:pStyle w:val="ad"/>
            <w:rPr>
              <w:i/>
            </w:rPr>
          </w:pPr>
          <w:r w:rsidRPr="00C04D02">
            <w:rPr>
              <w:i/>
            </w:rPr>
            <w:t>Профиль «</w:t>
          </w:r>
          <w:r w:rsidR="00567AFF" w:rsidRPr="00C04D02">
            <w:rPr>
              <w:i/>
            </w:rPr>
            <w:t>Энергообеспечение предприятий</w:t>
          </w:r>
          <w:r w:rsidRPr="00C04D02">
            <w:rPr>
              <w:i/>
            </w:rPr>
            <w:t>»</w:t>
          </w:r>
        </w:p>
        <w:p w:rsidR="00F83226" w:rsidRPr="00C04D02" w:rsidRDefault="00F83226" w:rsidP="00A700C3">
          <w:pPr>
            <w:pStyle w:val="ad"/>
            <w:rPr>
              <w:i/>
            </w:rPr>
          </w:pPr>
          <w:r w:rsidRPr="00C04D02">
            <w:rPr>
              <w:i/>
            </w:rPr>
            <w:t xml:space="preserve">РПД </w:t>
          </w:r>
          <w:r w:rsidR="00A64312" w:rsidRPr="00C04D02">
            <w:rPr>
              <w:i/>
            </w:rPr>
            <w:t xml:space="preserve"> Б</w:t>
          </w:r>
          <w:proofErr w:type="gramStart"/>
          <w:r w:rsidR="00A64312" w:rsidRPr="00C04D02">
            <w:rPr>
              <w:i/>
            </w:rPr>
            <w:t>1</w:t>
          </w:r>
          <w:proofErr w:type="gramEnd"/>
          <w:r w:rsidR="00A64312" w:rsidRPr="00C04D02">
            <w:rPr>
              <w:i/>
            </w:rPr>
            <w:t>.</w:t>
          </w:r>
          <w:r w:rsidR="00A700C3">
            <w:rPr>
              <w:i/>
            </w:rPr>
            <w:t>Б</w:t>
          </w:r>
          <w:r w:rsidR="00A64312" w:rsidRPr="00C04D02">
            <w:rPr>
              <w:i/>
            </w:rPr>
            <w:t>.</w:t>
          </w:r>
          <w:r w:rsidR="00A7090D" w:rsidRPr="00C04D02">
            <w:rPr>
              <w:i/>
            </w:rPr>
            <w:t>0</w:t>
          </w:r>
          <w:r w:rsidR="00A700C3">
            <w:rPr>
              <w:i/>
            </w:rPr>
            <w:t>6</w:t>
          </w:r>
          <w:r w:rsidRPr="00C04D02">
            <w:rPr>
              <w:i/>
            </w:rPr>
            <w:t xml:space="preserve"> «</w:t>
          </w:r>
          <w:r w:rsid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F83226" w:rsidRPr="00C04D02" w:rsidRDefault="0054390E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 wp14:anchorId="5079F7E0" wp14:editId="722728FC">
                <wp:extent cx="914400" cy="588645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315564" w:rsidRDefault="00F83226" w:rsidP="003155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6D252A"/>
    <w:multiLevelType w:val="hybridMultilevel"/>
    <w:tmpl w:val="38F6C2C2"/>
    <w:lvl w:ilvl="0" w:tplc="C2CC998C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9969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68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A5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4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E0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28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E8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40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9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95A1914"/>
    <w:multiLevelType w:val="hybridMultilevel"/>
    <w:tmpl w:val="ADFAE31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4765FE"/>
    <w:multiLevelType w:val="hybridMultilevel"/>
    <w:tmpl w:val="41EA1638"/>
    <w:lvl w:ilvl="0" w:tplc="B7FEFA76">
      <w:start w:val="1"/>
      <w:numFmt w:val="decimal"/>
      <w:suff w:val="space"/>
      <w:lvlText w:val="%1."/>
      <w:lvlJc w:val="left"/>
      <w:pPr>
        <w:ind w:left="1276" w:hanging="207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3">
    <w:nsid w:val="2FBB482C"/>
    <w:multiLevelType w:val="hybridMultilevel"/>
    <w:tmpl w:val="BC5CC6CE"/>
    <w:lvl w:ilvl="0" w:tplc="C7CED0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-796"/>
        </w:tabs>
        <w:ind w:left="-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-76"/>
        </w:tabs>
        <w:ind w:left="-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64"/>
        </w:tabs>
        <w:ind w:left="13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44"/>
        </w:tabs>
        <w:ind w:left="4244" w:hanging="360"/>
      </w:pPr>
    </w:lvl>
  </w:abstractNum>
  <w:abstractNum w:abstractNumId="34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D080FF0"/>
    <w:multiLevelType w:val="hybridMultilevel"/>
    <w:tmpl w:val="532E8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4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7562D87"/>
    <w:multiLevelType w:val="hybridMultilevel"/>
    <w:tmpl w:val="FD485DA8"/>
    <w:lvl w:ilvl="0" w:tplc="47EC7C34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47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3"/>
  </w:num>
  <w:num w:numId="2">
    <w:abstractNumId w:val="26"/>
  </w:num>
  <w:num w:numId="3">
    <w:abstractNumId w:val="37"/>
  </w:num>
  <w:num w:numId="4">
    <w:abstractNumId w:val="0"/>
  </w:num>
  <w:num w:numId="5">
    <w:abstractNumId w:val="1"/>
  </w:num>
  <w:num w:numId="6">
    <w:abstractNumId w:val="41"/>
  </w:num>
  <w:num w:numId="7">
    <w:abstractNumId w:val="47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9"/>
  </w:num>
  <w:num w:numId="9">
    <w:abstractNumId w:val="45"/>
  </w:num>
  <w:num w:numId="10">
    <w:abstractNumId w:val="36"/>
  </w:num>
  <w:num w:numId="11">
    <w:abstractNumId w:val="49"/>
  </w:num>
  <w:num w:numId="12">
    <w:abstractNumId w:val="44"/>
    <w:lvlOverride w:ilvl="0">
      <w:startOverride w:val="1"/>
    </w:lvlOverride>
  </w:num>
  <w:num w:numId="13">
    <w:abstractNumId w:val="24"/>
  </w:num>
  <w:num w:numId="14">
    <w:abstractNumId w:val="28"/>
  </w:num>
  <w:num w:numId="15">
    <w:abstractNumId w:val="32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8"/>
  </w:num>
  <w:num w:numId="18">
    <w:abstractNumId w:val="34"/>
  </w:num>
  <w:num w:numId="19">
    <w:abstractNumId w:val="27"/>
  </w:num>
  <w:num w:numId="20">
    <w:abstractNumId w:val="4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5"/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87CB7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1F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5A21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1F65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2B2D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6DE3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97A40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4A64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390E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659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B63FD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40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258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1FCF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169C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5C0E"/>
    <w:rsid w:val="008662FC"/>
    <w:rsid w:val="00866313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3B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14D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73B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2CC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0C3"/>
    <w:rsid w:val="00A70572"/>
    <w:rsid w:val="00A70686"/>
    <w:rsid w:val="00A7090D"/>
    <w:rsid w:val="00A7158E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7BD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8E3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2C0D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0702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0FB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1F24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3B6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2745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C7BEE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4534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4D07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A857BD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A857BD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A857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A857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A857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A85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A857BD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A857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A857BD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A857BD"/>
  </w:style>
  <w:style w:type="paragraph" w:styleId="ad">
    <w:name w:val="header"/>
    <w:basedOn w:val="a3"/>
    <w:link w:val="ae"/>
    <w:uiPriority w:val="99"/>
    <w:rsid w:val="00A857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A857BD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A857BD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A857BD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A857BD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A857BD"/>
  </w:style>
  <w:style w:type="paragraph" w:customStyle="1" w:styleId="13">
    <w:name w:val="Знак1"/>
    <w:basedOn w:val="a3"/>
    <w:rsid w:val="00A857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A857BD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A857BD"/>
    <w:rPr>
      <w:color w:val="0000FF"/>
      <w:u w:val="single"/>
    </w:rPr>
  </w:style>
  <w:style w:type="paragraph" w:customStyle="1" w:styleId="af5">
    <w:name w:val="Знак"/>
    <w:basedOn w:val="a3"/>
    <w:rsid w:val="00A85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A857BD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A857BD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A857BD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A857BD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A857B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A857B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A857BD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A857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A857B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A857BD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A857B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A857BD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A857B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A857BD"/>
    <w:rPr>
      <w:i/>
      <w:iCs/>
    </w:rPr>
  </w:style>
  <w:style w:type="paragraph" w:styleId="afb">
    <w:name w:val="Balloon Text"/>
    <w:basedOn w:val="a3"/>
    <w:semiHidden/>
    <w:rsid w:val="00A857BD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A857BD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A857BD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A857BD"/>
    <w:pPr>
      <w:jc w:val="both"/>
    </w:pPr>
  </w:style>
  <w:style w:type="paragraph" w:styleId="26">
    <w:name w:val="Body Text Indent 2"/>
    <w:basedOn w:val="a3"/>
    <w:link w:val="27"/>
    <w:uiPriority w:val="99"/>
    <w:rsid w:val="00A857BD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A857BD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A857BD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afffd">
    <w:name w:val="_Основной_Текст"/>
    <w:uiPriority w:val="99"/>
    <w:qFormat/>
    <w:rsid w:val="005E4042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e">
    <w:name w:val="_Таблица_Обычный_текст"/>
    <w:uiPriority w:val="99"/>
    <w:qFormat/>
    <w:rsid w:val="005E4042"/>
    <w:pPr>
      <w:tabs>
        <w:tab w:val="left" w:pos="708"/>
      </w:tabs>
      <w:jc w:val="both"/>
    </w:pPr>
    <w:rPr>
      <w:bCs/>
      <w:sz w:val="22"/>
      <w:szCs w:val="22"/>
    </w:rPr>
  </w:style>
  <w:style w:type="paragraph" w:customStyle="1" w:styleId="affff">
    <w:name w:val="_Таблица_Заголовок"/>
    <w:basedOn w:val="a3"/>
    <w:uiPriority w:val="99"/>
    <w:qFormat/>
    <w:rsid w:val="005E4042"/>
    <w:pPr>
      <w:tabs>
        <w:tab w:val="left" w:pos="708"/>
      </w:tabs>
      <w:jc w:val="center"/>
    </w:pPr>
    <w:rPr>
      <w:b/>
      <w:bCs/>
      <w:sz w:val="22"/>
      <w:szCs w:val="22"/>
    </w:rPr>
  </w:style>
  <w:style w:type="paragraph" w:customStyle="1" w:styleId="1e">
    <w:name w:val="_Заголовок_1"/>
    <w:basedOn w:val="10"/>
    <w:next w:val="a3"/>
    <w:uiPriority w:val="99"/>
    <w:qFormat/>
    <w:rsid w:val="005E4042"/>
    <w:pPr>
      <w:keepLines/>
      <w:tabs>
        <w:tab w:val="left" w:pos="708"/>
      </w:tabs>
      <w:suppressAutoHyphens/>
      <w:autoSpaceDE w:val="0"/>
      <w:autoSpaceDN w:val="0"/>
      <w:adjustRightInd w:val="0"/>
      <w:spacing w:before="240" w:after="240"/>
      <w:ind w:left="709"/>
      <w:jc w:val="left"/>
    </w:pPr>
    <w:rPr>
      <w:b/>
      <w:i w:val="0"/>
      <w:caps/>
      <w:color w:val="000000"/>
    </w:rPr>
  </w:style>
  <w:style w:type="paragraph" w:customStyle="1" w:styleId="affff0">
    <w:name w:val="_Основной_Текст_Без_Отступа"/>
    <w:basedOn w:val="afffd"/>
    <w:uiPriority w:val="99"/>
    <w:qFormat/>
    <w:rsid w:val="005E4042"/>
    <w:pPr>
      <w:tabs>
        <w:tab w:val="left" w:pos="708"/>
      </w:tabs>
      <w:ind w:firstLine="0"/>
    </w:pPr>
  </w:style>
  <w:style w:type="character" w:customStyle="1" w:styleId="apple-style-span">
    <w:name w:val="apple-style-span"/>
    <w:basedOn w:val="a4"/>
    <w:rsid w:val="005E4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yperlink" Target="https://biblioclub.ru/index.php?page=book&amp;id=2289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5719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RePack by Diakov</cp:lastModifiedBy>
  <cp:revision>7</cp:revision>
  <cp:lastPrinted>2011-06-21T15:56:00Z</cp:lastPrinted>
  <dcterms:created xsi:type="dcterms:W3CDTF">2021-04-05T17:38:00Z</dcterms:created>
  <dcterms:modified xsi:type="dcterms:W3CDTF">2021-11-03T10:35:00Z</dcterms:modified>
</cp:coreProperties>
</file>