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9DD" w:rsidRDefault="00F169DD">
      <w:pPr>
        <w:widowControl w:val="0"/>
        <w:pBdr>
          <w:top w:val="nil"/>
          <w:left w:val="nil"/>
          <w:bottom w:val="nil"/>
          <w:right w:val="nil"/>
          <w:between w:val="nil"/>
        </w:pBdr>
        <w:spacing w:line="276" w:lineRule="auto"/>
      </w:pPr>
      <w:bookmarkStart w:id="0" w:name="_GoBack"/>
      <w:bookmarkEnd w:id="0"/>
    </w:p>
    <w:p w:rsidR="00F169DD" w:rsidRDefault="004922EA">
      <w:pPr>
        <w:pBdr>
          <w:top w:val="nil"/>
          <w:left w:val="nil"/>
          <w:bottom w:val="nil"/>
          <w:right w:val="nil"/>
          <w:between w:val="nil"/>
        </w:pBdr>
        <w:tabs>
          <w:tab w:val="right" w:pos="9639"/>
        </w:tabs>
        <w:jc w:val="center"/>
        <w:rPr>
          <w:b/>
          <w:color w:val="000000"/>
        </w:rPr>
      </w:pPr>
      <w:r>
        <w:rPr>
          <w:b/>
          <w:color w:val="000000"/>
        </w:rPr>
        <w:t>Филиал федерального государственного бюджетного образовательного учреждения</w:t>
      </w:r>
    </w:p>
    <w:p w:rsidR="00F169DD" w:rsidRDefault="004922EA">
      <w:pPr>
        <w:pBdr>
          <w:top w:val="nil"/>
          <w:left w:val="nil"/>
          <w:bottom w:val="nil"/>
          <w:right w:val="nil"/>
          <w:between w:val="nil"/>
        </w:pBdr>
        <w:tabs>
          <w:tab w:val="right" w:pos="9639"/>
        </w:tabs>
        <w:jc w:val="center"/>
        <w:rPr>
          <w:b/>
          <w:color w:val="000000"/>
        </w:rPr>
      </w:pPr>
      <w:r>
        <w:rPr>
          <w:b/>
          <w:color w:val="000000"/>
        </w:rPr>
        <w:t>высшего образования</w:t>
      </w:r>
    </w:p>
    <w:p w:rsidR="00F169DD" w:rsidRDefault="004922EA">
      <w:pPr>
        <w:pBdr>
          <w:top w:val="nil"/>
          <w:left w:val="nil"/>
          <w:bottom w:val="nil"/>
          <w:right w:val="nil"/>
          <w:between w:val="nil"/>
        </w:pBdr>
        <w:tabs>
          <w:tab w:val="right" w:pos="9639"/>
        </w:tabs>
        <w:jc w:val="center"/>
        <w:rPr>
          <w:b/>
          <w:color w:val="000000"/>
        </w:rPr>
      </w:pPr>
      <w:r>
        <w:rPr>
          <w:b/>
          <w:color w:val="000000"/>
        </w:rPr>
        <w:t>«Национальный исследовательский университет «МЭИ»</w:t>
      </w:r>
    </w:p>
    <w:p w:rsidR="00F169DD" w:rsidRDefault="004922EA">
      <w:pPr>
        <w:pBdr>
          <w:top w:val="nil"/>
          <w:left w:val="nil"/>
          <w:bottom w:val="nil"/>
          <w:right w:val="nil"/>
          <w:between w:val="nil"/>
        </w:pBdr>
        <w:tabs>
          <w:tab w:val="right" w:pos="9639"/>
        </w:tabs>
        <w:jc w:val="center"/>
        <w:rPr>
          <w:b/>
          <w:color w:val="000000"/>
        </w:rPr>
      </w:pPr>
      <w:r>
        <w:rPr>
          <w:b/>
          <w:color w:val="000000"/>
        </w:rPr>
        <w:t>в г. Смоленске</w:t>
      </w:r>
    </w:p>
    <w:p w:rsidR="00F169DD" w:rsidRDefault="00F169DD">
      <w:pPr>
        <w:pBdr>
          <w:top w:val="nil"/>
          <w:left w:val="nil"/>
          <w:bottom w:val="nil"/>
          <w:right w:val="nil"/>
          <w:between w:val="nil"/>
        </w:pBdr>
        <w:tabs>
          <w:tab w:val="right" w:pos="9639"/>
        </w:tabs>
        <w:jc w:val="center"/>
        <w:rPr>
          <w:b/>
          <w:color w:val="000000"/>
        </w:rPr>
      </w:pPr>
    </w:p>
    <w:p w:rsidR="00F169DD" w:rsidRDefault="00F169DD">
      <w:pPr>
        <w:pBdr>
          <w:top w:val="nil"/>
          <w:left w:val="nil"/>
          <w:bottom w:val="nil"/>
          <w:right w:val="nil"/>
          <w:between w:val="nil"/>
        </w:pBdr>
        <w:tabs>
          <w:tab w:val="right" w:pos="9639"/>
        </w:tabs>
        <w:jc w:val="center"/>
        <w:rPr>
          <w:b/>
          <w:color w:val="000000"/>
        </w:rPr>
      </w:pPr>
    </w:p>
    <w:tbl>
      <w:tblPr>
        <w:tblStyle w:val="afe"/>
        <w:tblW w:w="4191" w:type="dxa"/>
        <w:jc w:val="right"/>
        <w:tblInd w:w="0" w:type="dxa"/>
        <w:tblLayout w:type="fixed"/>
        <w:tblLook w:val="0000" w:firstRow="0" w:lastRow="0" w:firstColumn="0" w:lastColumn="0" w:noHBand="0" w:noVBand="0"/>
      </w:tblPr>
      <w:tblGrid>
        <w:gridCol w:w="4191"/>
      </w:tblGrid>
      <w:tr w:rsidR="00F169DD">
        <w:trPr>
          <w:trHeight w:val="1211"/>
          <w:jc w:val="right"/>
        </w:trPr>
        <w:tc>
          <w:tcPr>
            <w:tcW w:w="4191" w:type="dxa"/>
          </w:tcPr>
          <w:p w:rsidR="00F169DD" w:rsidRDefault="00C204B3">
            <w:pPr>
              <w:pBdr>
                <w:top w:val="nil"/>
                <w:left w:val="nil"/>
                <w:bottom w:val="nil"/>
                <w:right w:val="nil"/>
                <w:between w:val="nil"/>
              </w:pBdr>
              <w:tabs>
                <w:tab w:val="right" w:pos="9639"/>
              </w:tabs>
              <w:rPr>
                <w:color w:val="000000"/>
              </w:rPr>
            </w:pPr>
            <w:r w:rsidRPr="00C204B3">
              <w:rPr>
                <w:noProof/>
                <w:color w:val="000000"/>
              </w:rPr>
              <w:drawing>
                <wp:inline distT="0" distB="0" distL="0" distR="0">
                  <wp:extent cx="2849880" cy="2423160"/>
                  <wp:effectExtent l="19050" t="0" r="7620" b="0"/>
                  <wp:docPr id="20" name="Рисунок 4" descr="C:\Users\Ry_Katherine\Desktop\РАБОТА КАФЕДРА\ПОДПИСИ И ПЕЧАТИ\Печати РОжкова\Утв_Рожков_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y_Katherine\Desktop\РАБОТА КАФЕДРА\ПОДПИСИ И ПЕЧАТИ\Печати РОжкова\Утв_Рожков_2021.jpeg"/>
                          <pic:cNvPicPr>
                            <a:picLocks noChangeAspect="1" noChangeArrowheads="1"/>
                          </pic:cNvPicPr>
                        </pic:nvPicPr>
                        <pic:blipFill>
                          <a:blip r:embed="rId9" cstate="print"/>
                          <a:srcRect/>
                          <a:stretch>
                            <a:fillRect/>
                          </a:stretch>
                        </pic:blipFill>
                        <pic:spPr bwMode="auto">
                          <a:xfrm>
                            <a:off x="0" y="0"/>
                            <a:ext cx="2849880" cy="2423160"/>
                          </a:xfrm>
                          <a:prstGeom prst="rect">
                            <a:avLst/>
                          </a:prstGeom>
                          <a:noFill/>
                          <a:ln w="9525">
                            <a:noFill/>
                            <a:miter lim="800000"/>
                            <a:headEnd/>
                            <a:tailEnd/>
                          </a:ln>
                        </pic:spPr>
                      </pic:pic>
                    </a:graphicData>
                  </a:graphic>
                </wp:inline>
              </w:drawing>
            </w:r>
          </w:p>
        </w:tc>
      </w:tr>
    </w:tbl>
    <w:p w:rsidR="00F169DD" w:rsidRDefault="00F169DD">
      <w:pPr>
        <w:pBdr>
          <w:top w:val="nil"/>
          <w:left w:val="nil"/>
          <w:bottom w:val="nil"/>
          <w:right w:val="nil"/>
          <w:between w:val="nil"/>
        </w:pBdr>
        <w:tabs>
          <w:tab w:val="right" w:pos="9639"/>
        </w:tabs>
        <w:jc w:val="center"/>
        <w:rPr>
          <w:b/>
          <w:color w:val="000000"/>
        </w:rPr>
      </w:pPr>
    </w:p>
    <w:p w:rsidR="00F169DD" w:rsidRDefault="00F169DD">
      <w:pPr>
        <w:pBdr>
          <w:top w:val="nil"/>
          <w:left w:val="nil"/>
          <w:bottom w:val="nil"/>
          <w:right w:val="nil"/>
          <w:between w:val="nil"/>
        </w:pBdr>
        <w:tabs>
          <w:tab w:val="right" w:pos="9639"/>
        </w:tabs>
        <w:jc w:val="center"/>
        <w:rPr>
          <w:b/>
          <w:color w:val="000000"/>
        </w:rPr>
      </w:pPr>
    </w:p>
    <w:p w:rsidR="00F169DD" w:rsidRDefault="004922EA">
      <w:pPr>
        <w:pBdr>
          <w:top w:val="nil"/>
          <w:left w:val="nil"/>
          <w:bottom w:val="nil"/>
          <w:right w:val="nil"/>
          <w:between w:val="nil"/>
        </w:pBdr>
        <w:tabs>
          <w:tab w:val="right" w:pos="9639"/>
        </w:tabs>
        <w:jc w:val="center"/>
        <w:rPr>
          <w:b/>
          <w:color w:val="000000"/>
        </w:rPr>
      </w:pPr>
      <w:r>
        <w:rPr>
          <w:b/>
          <w:color w:val="000000"/>
        </w:rPr>
        <w:t>РАБОЧАЯ ПРОГРАММА ДИСЦИПЛИНЫ</w:t>
      </w:r>
    </w:p>
    <w:p w:rsidR="00F169DD" w:rsidRDefault="004922EA">
      <w:pPr>
        <w:pBdr>
          <w:bottom w:val="single" w:sz="12" w:space="1" w:color="000000"/>
        </w:pBdr>
        <w:tabs>
          <w:tab w:val="right" w:pos="9639"/>
        </w:tabs>
        <w:jc w:val="center"/>
        <w:rPr>
          <w:b/>
        </w:rPr>
      </w:pPr>
      <w:r>
        <w:rPr>
          <w:b/>
        </w:rPr>
        <w:t>Импульсные источники электропитания</w:t>
      </w:r>
    </w:p>
    <w:p w:rsidR="00F169DD" w:rsidRDefault="004922EA">
      <w:pPr>
        <w:pBdr>
          <w:top w:val="nil"/>
          <w:left w:val="nil"/>
          <w:bottom w:val="nil"/>
          <w:right w:val="nil"/>
          <w:between w:val="nil"/>
        </w:pBdr>
        <w:tabs>
          <w:tab w:val="right" w:pos="9639"/>
        </w:tabs>
        <w:jc w:val="center"/>
        <w:rPr>
          <w:b/>
          <w:smallCaps/>
          <w:color w:val="000000"/>
          <w:vertAlign w:val="superscript"/>
        </w:rPr>
      </w:pPr>
      <w:r>
        <w:rPr>
          <w:b/>
          <w:smallCaps/>
          <w:color w:val="000000"/>
          <w:vertAlign w:val="superscript"/>
        </w:rPr>
        <w:t>(наименование дисциплины)</w:t>
      </w:r>
    </w:p>
    <w:p w:rsidR="00F169DD" w:rsidRDefault="00F169DD">
      <w:pPr>
        <w:pBdr>
          <w:top w:val="nil"/>
          <w:left w:val="nil"/>
          <w:bottom w:val="nil"/>
          <w:right w:val="nil"/>
          <w:between w:val="nil"/>
        </w:pBdr>
        <w:tabs>
          <w:tab w:val="right" w:pos="9639"/>
        </w:tabs>
        <w:jc w:val="center"/>
        <w:rPr>
          <w:b/>
          <w:color w:val="000000"/>
        </w:rPr>
      </w:pPr>
    </w:p>
    <w:p w:rsidR="00F169DD" w:rsidRDefault="00F169DD">
      <w:pPr>
        <w:pBdr>
          <w:top w:val="nil"/>
          <w:left w:val="nil"/>
          <w:bottom w:val="nil"/>
          <w:right w:val="nil"/>
          <w:between w:val="nil"/>
        </w:pBdr>
        <w:tabs>
          <w:tab w:val="right" w:pos="9639"/>
        </w:tabs>
        <w:jc w:val="center"/>
        <w:rPr>
          <w:b/>
          <w:color w:val="000000"/>
        </w:rPr>
      </w:pPr>
    </w:p>
    <w:p w:rsidR="005358C4" w:rsidRPr="00A463E7" w:rsidRDefault="005358C4" w:rsidP="005358C4">
      <w:pPr>
        <w:tabs>
          <w:tab w:val="right" w:leader="underscore" w:pos="9639"/>
        </w:tabs>
        <w:ind w:left="2977" w:hanging="2835"/>
        <w:rPr>
          <w:b/>
          <w:bCs/>
          <w:u w:val="single"/>
        </w:rPr>
      </w:pPr>
      <w:r>
        <w:rPr>
          <w:b/>
          <w:bCs/>
        </w:rPr>
        <w:t>Специальность</w:t>
      </w:r>
      <w:r w:rsidRPr="00A463E7">
        <w:rPr>
          <w:b/>
          <w:bCs/>
        </w:rPr>
        <w:t xml:space="preserve">: </w:t>
      </w:r>
      <w:r w:rsidRPr="00CC017D">
        <w:rPr>
          <w:b/>
          <w:bCs/>
          <w:u w:val="single"/>
        </w:rPr>
        <w:t>12.0</w:t>
      </w:r>
      <w:r>
        <w:rPr>
          <w:b/>
          <w:bCs/>
          <w:u w:val="single"/>
        </w:rPr>
        <w:t>5</w:t>
      </w:r>
      <w:r w:rsidRPr="00CC017D">
        <w:rPr>
          <w:b/>
          <w:bCs/>
          <w:u w:val="single"/>
        </w:rPr>
        <w:t>.0</w:t>
      </w:r>
      <w:r>
        <w:rPr>
          <w:b/>
          <w:bCs/>
          <w:u w:val="single"/>
        </w:rPr>
        <w:t>1</w:t>
      </w:r>
      <w:r w:rsidRPr="00CC017D">
        <w:rPr>
          <w:b/>
          <w:bCs/>
          <w:u w:val="single"/>
        </w:rPr>
        <w:t xml:space="preserve"> </w:t>
      </w:r>
      <w:r w:rsidRPr="004A6090">
        <w:rPr>
          <w:b/>
          <w:bCs/>
          <w:u w:val="single"/>
        </w:rPr>
        <w:t>«Электронные и оптико-электронные приборы и системы специального назначения»</w:t>
      </w:r>
    </w:p>
    <w:p w:rsidR="005358C4" w:rsidRPr="00A463E7" w:rsidRDefault="005358C4" w:rsidP="005358C4">
      <w:pPr>
        <w:tabs>
          <w:tab w:val="right" w:leader="underscore" w:pos="9639"/>
        </w:tabs>
        <w:rPr>
          <w:b/>
          <w:bCs/>
        </w:rPr>
      </w:pPr>
    </w:p>
    <w:p w:rsidR="005358C4" w:rsidRPr="00A463E7" w:rsidRDefault="005358C4" w:rsidP="005358C4">
      <w:pPr>
        <w:tabs>
          <w:tab w:val="right" w:leader="underscore" w:pos="9639"/>
        </w:tabs>
        <w:ind w:left="2977" w:hanging="2835"/>
        <w:rPr>
          <w:b/>
          <w:bCs/>
        </w:rPr>
      </w:pPr>
      <w:r w:rsidRPr="00A463E7">
        <w:rPr>
          <w:b/>
          <w:bCs/>
        </w:rPr>
        <w:t xml:space="preserve">Уровень высшего образования: </w:t>
      </w:r>
      <w:r>
        <w:rPr>
          <w:b/>
          <w:bCs/>
          <w:u w:val="single"/>
        </w:rPr>
        <w:t>специалите</w:t>
      </w:r>
      <w:r w:rsidRPr="00A463E7">
        <w:rPr>
          <w:b/>
          <w:bCs/>
          <w:u w:val="single"/>
        </w:rPr>
        <w:t>т</w:t>
      </w:r>
    </w:p>
    <w:p w:rsidR="005358C4" w:rsidRPr="00A463E7" w:rsidRDefault="005358C4" w:rsidP="005358C4">
      <w:pPr>
        <w:tabs>
          <w:tab w:val="right" w:leader="underscore" w:pos="9639"/>
        </w:tabs>
        <w:ind w:left="2977" w:hanging="2835"/>
        <w:rPr>
          <w:b/>
          <w:bCs/>
        </w:rPr>
      </w:pPr>
    </w:p>
    <w:p w:rsidR="005358C4" w:rsidRPr="00A463E7" w:rsidRDefault="005358C4" w:rsidP="005358C4">
      <w:pPr>
        <w:tabs>
          <w:tab w:val="right" w:leader="underscore" w:pos="9639"/>
        </w:tabs>
        <w:ind w:left="2977" w:hanging="2835"/>
        <w:rPr>
          <w:b/>
          <w:bCs/>
          <w:u w:val="single"/>
        </w:rPr>
      </w:pPr>
      <w:r w:rsidRPr="00A463E7">
        <w:rPr>
          <w:b/>
          <w:bCs/>
        </w:rPr>
        <w:t xml:space="preserve">Нормативный срок обучения: </w:t>
      </w:r>
      <w:r>
        <w:rPr>
          <w:b/>
          <w:bCs/>
          <w:u w:val="single"/>
        </w:rPr>
        <w:t>5,5 лет</w:t>
      </w:r>
    </w:p>
    <w:p w:rsidR="005358C4" w:rsidRPr="00A463E7" w:rsidRDefault="005358C4" w:rsidP="005358C4">
      <w:pPr>
        <w:tabs>
          <w:tab w:val="left" w:pos="708"/>
          <w:tab w:val="right" w:leader="underscore" w:pos="9639"/>
        </w:tabs>
        <w:ind w:left="426"/>
        <w:jc w:val="center"/>
        <w:rPr>
          <w:b/>
        </w:rPr>
      </w:pPr>
    </w:p>
    <w:p w:rsidR="005358C4" w:rsidRPr="00A463E7" w:rsidRDefault="005358C4" w:rsidP="005358C4">
      <w:pPr>
        <w:tabs>
          <w:tab w:val="left" w:pos="708"/>
          <w:tab w:val="right" w:leader="underscore" w:pos="9639"/>
        </w:tabs>
        <w:ind w:firstLine="142"/>
        <w:rPr>
          <w:b/>
        </w:rPr>
      </w:pPr>
      <w:r w:rsidRPr="00A463E7">
        <w:rPr>
          <w:b/>
          <w:bCs/>
        </w:rPr>
        <w:t xml:space="preserve">Форма обучения: </w:t>
      </w:r>
      <w:r>
        <w:rPr>
          <w:b/>
          <w:bCs/>
          <w:u w:val="single"/>
        </w:rPr>
        <w:t>очная</w:t>
      </w:r>
    </w:p>
    <w:p w:rsidR="005358C4" w:rsidRPr="00A463E7" w:rsidRDefault="005358C4" w:rsidP="005358C4">
      <w:pPr>
        <w:tabs>
          <w:tab w:val="left" w:pos="708"/>
          <w:tab w:val="right" w:leader="underscore" w:pos="9639"/>
        </w:tabs>
        <w:ind w:left="426"/>
        <w:jc w:val="center"/>
        <w:rPr>
          <w:b/>
        </w:rPr>
      </w:pPr>
    </w:p>
    <w:p w:rsidR="005358C4" w:rsidRPr="00A463E7" w:rsidRDefault="005358C4" w:rsidP="005358C4">
      <w:pPr>
        <w:tabs>
          <w:tab w:val="left" w:pos="708"/>
          <w:tab w:val="right" w:leader="underscore" w:pos="9639"/>
        </w:tabs>
        <w:ind w:firstLine="142"/>
        <w:rPr>
          <w:b/>
        </w:rPr>
      </w:pPr>
      <w:r w:rsidRPr="00A463E7">
        <w:rPr>
          <w:b/>
          <w:bCs/>
        </w:rPr>
        <w:t xml:space="preserve">Год набора: </w:t>
      </w:r>
      <w:r>
        <w:rPr>
          <w:b/>
          <w:bCs/>
          <w:u w:val="single"/>
        </w:rPr>
        <w:t>20</w:t>
      </w:r>
      <w:r w:rsidR="005C5A06">
        <w:rPr>
          <w:b/>
          <w:bCs/>
          <w:u w:val="single"/>
        </w:rPr>
        <w:t>2</w:t>
      </w:r>
      <w:r w:rsidR="00A8464D">
        <w:rPr>
          <w:b/>
          <w:bCs/>
          <w:u w:val="single"/>
        </w:rPr>
        <w:t>1</w:t>
      </w:r>
    </w:p>
    <w:p w:rsidR="00F169DD" w:rsidRDefault="00F169DD">
      <w:pPr>
        <w:pBdr>
          <w:top w:val="nil"/>
          <w:left w:val="nil"/>
          <w:bottom w:val="nil"/>
          <w:right w:val="nil"/>
          <w:between w:val="nil"/>
        </w:pBdr>
        <w:tabs>
          <w:tab w:val="right" w:pos="9639"/>
        </w:tabs>
        <w:ind w:left="142"/>
        <w:rPr>
          <w:b/>
          <w:color w:val="000000"/>
        </w:rPr>
      </w:pPr>
    </w:p>
    <w:p w:rsidR="00F169DD" w:rsidRDefault="00F169DD">
      <w:pPr>
        <w:pBdr>
          <w:top w:val="nil"/>
          <w:left w:val="nil"/>
          <w:bottom w:val="nil"/>
          <w:right w:val="nil"/>
          <w:between w:val="nil"/>
        </w:pBdr>
        <w:tabs>
          <w:tab w:val="right" w:pos="9639"/>
        </w:tabs>
        <w:ind w:left="142"/>
        <w:rPr>
          <w:b/>
          <w:color w:val="000000"/>
        </w:rPr>
      </w:pPr>
    </w:p>
    <w:p w:rsidR="00F169DD" w:rsidRDefault="00F169DD">
      <w:pPr>
        <w:pBdr>
          <w:top w:val="nil"/>
          <w:left w:val="nil"/>
          <w:bottom w:val="nil"/>
          <w:right w:val="nil"/>
          <w:between w:val="nil"/>
        </w:pBdr>
        <w:tabs>
          <w:tab w:val="right" w:pos="9639"/>
        </w:tabs>
        <w:ind w:left="142"/>
        <w:rPr>
          <w:b/>
          <w:color w:val="000000"/>
        </w:rPr>
      </w:pPr>
    </w:p>
    <w:p w:rsidR="00F169DD" w:rsidRDefault="00F169DD">
      <w:pPr>
        <w:pBdr>
          <w:top w:val="nil"/>
          <w:left w:val="nil"/>
          <w:bottom w:val="nil"/>
          <w:right w:val="nil"/>
          <w:between w:val="nil"/>
        </w:pBdr>
        <w:tabs>
          <w:tab w:val="right" w:pos="9639"/>
        </w:tabs>
        <w:ind w:left="142"/>
        <w:rPr>
          <w:b/>
          <w:color w:val="000000"/>
        </w:rPr>
      </w:pPr>
    </w:p>
    <w:p w:rsidR="00F169DD" w:rsidRDefault="00F169DD">
      <w:pPr>
        <w:pBdr>
          <w:top w:val="nil"/>
          <w:left w:val="nil"/>
          <w:bottom w:val="nil"/>
          <w:right w:val="nil"/>
          <w:between w:val="nil"/>
        </w:pBdr>
        <w:tabs>
          <w:tab w:val="right" w:pos="9639"/>
        </w:tabs>
        <w:ind w:left="142"/>
        <w:rPr>
          <w:b/>
          <w:color w:val="000000"/>
        </w:rPr>
      </w:pPr>
    </w:p>
    <w:p w:rsidR="00F169DD" w:rsidRDefault="00F169DD">
      <w:pPr>
        <w:pBdr>
          <w:top w:val="nil"/>
          <w:left w:val="nil"/>
          <w:bottom w:val="nil"/>
          <w:right w:val="nil"/>
          <w:between w:val="nil"/>
        </w:pBdr>
        <w:tabs>
          <w:tab w:val="right" w:pos="9639"/>
        </w:tabs>
        <w:ind w:left="142"/>
        <w:rPr>
          <w:b/>
          <w:color w:val="000000"/>
        </w:rPr>
      </w:pPr>
    </w:p>
    <w:p w:rsidR="00F169DD" w:rsidRDefault="004922EA">
      <w:pPr>
        <w:pBdr>
          <w:top w:val="nil"/>
          <w:left w:val="nil"/>
          <w:bottom w:val="nil"/>
          <w:right w:val="nil"/>
          <w:between w:val="nil"/>
        </w:pBdr>
        <w:tabs>
          <w:tab w:val="right" w:pos="9639"/>
        </w:tabs>
        <w:jc w:val="center"/>
        <w:rPr>
          <w:b/>
          <w:color w:val="000000"/>
        </w:rPr>
      </w:pPr>
      <w:r>
        <w:rPr>
          <w:b/>
          <w:color w:val="000000"/>
        </w:rPr>
        <w:t>Смоленск</w:t>
      </w:r>
    </w:p>
    <w:p w:rsidR="00F169DD" w:rsidRDefault="004922EA">
      <w:pPr>
        <w:pBdr>
          <w:top w:val="nil"/>
          <w:left w:val="nil"/>
          <w:bottom w:val="nil"/>
          <w:right w:val="nil"/>
          <w:between w:val="nil"/>
        </w:pBdr>
        <w:jc w:val="both"/>
        <w:rPr>
          <w:color w:val="000000"/>
        </w:rPr>
      </w:pPr>
      <w:r>
        <w:br w:type="page"/>
      </w:r>
      <w:r w:rsidR="005358C4" w:rsidRPr="00445B0D">
        <w:lastRenderedPageBreak/>
        <w:t>Программа составлена с учетом ФГОС ВО по подготовке специалитета «Электронные и оптико-электронные приборы и системы специального назначения», утвержденного приказом Минобрнауки России от 09.02.2018 г. № 93.</w:t>
      </w:r>
    </w:p>
    <w:p w:rsidR="00F169DD" w:rsidRDefault="00F169DD">
      <w:pPr>
        <w:pBdr>
          <w:top w:val="nil"/>
          <w:left w:val="nil"/>
          <w:bottom w:val="nil"/>
          <w:right w:val="nil"/>
          <w:between w:val="nil"/>
        </w:pBdr>
        <w:jc w:val="both"/>
        <w:rPr>
          <w:color w:val="000000"/>
        </w:rPr>
      </w:pPr>
    </w:p>
    <w:p w:rsidR="00F169DD" w:rsidRDefault="00F169DD">
      <w:pPr>
        <w:pBdr>
          <w:top w:val="nil"/>
          <w:left w:val="nil"/>
          <w:bottom w:val="nil"/>
          <w:right w:val="nil"/>
          <w:between w:val="nil"/>
        </w:pBdr>
        <w:jc w:val="both"/>
        <w:rPr>
          <w:color w:val="000000"/>
        </w:rPr>
      </w:pPr>
    </w:p>
    <w:p w:rsidR="00F169DD" w:rsidRDefault="004922EA">
      <w:pPr>
        <w:pBdr>
          <w:top w:val="nil"/>
          <w:left w:val="nil"/>
          <w:bottom w:val="nil"/>
          <w:right w:val="nil"/>
          <w:between w:val="nil"/>
        </w:pBdr>
        <w:jc w:val="both"/>
        <w:rPr>
          <w:b/>
          <w:color w:val="000000"/>
        </w:rPr>
      </w:pPr>
      <w:r>
        <w:rPr>
          <w:b/>
          <w:color w:val="000000"/>
        </w:rPr>
        <w:t>Программу составил:</w:t>
      </w:r>
    </w:p>
    <w:p w:rsidR="00F169DD" w:rsidRDefault="004922EA">
      <w:pPr>
        <w:pBdr>
          <w:top w:val="nil"/>
          <w:left w:val="nil"/>
          <w:bottom w:val="nil"/>
          <w:right w:val="nil"/>
          <w:between w:val="nil"/>
        </w:pBdr>
        <w:jc w:val="both"/>
        <w:rPr>
          <w:color w:val="000000"/>
        </w:rPr>
      </w:pPr>
      <w:r>
        <w:rPr>
          <w:color w:val="000000"/>
        </w:rPr>
        <w:t>Заведующий кафедрой</w:t>
      </w:r>
      <w:r>
        <w:rPr>
          <w:noProof/>
        </w:rPr>
        <w:drawing>
          <wp:anchor distT="0" distB="0" distL="114300" distR="114300" simplePos="0" relativeHeight="251658240" behindDoc="1" locked="0" layoutInCell="1" allowOverlap="1">
            <wp:simplePos x="0" y="0"/>
            <wp:positionH relativeFrom="column">
              <wp:posOffset>2609850</wp:posOffset>
            </wp:positionH>
            <wp:positionV relativeFrom="paragraph">
              <wp:posOffset>164465</wp:posOffset>
            </wp:positionV>
            <wp:extent cx="800100" cy="44958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800100" cy="449580"/>
                    </a:xfrm>
                    <a:prstGeom prst="rect">
                      <a:avLst/>
                    </a:prstGeom>
                    <a:ln/>
                  </pic:spPr>
                </pic:pic>
              </a:graphicData>
            </a:graphic>
          </wp:anchor>
        </w:drawing>
      </w:r>
    </w:p>
    <w:p w:rsidR="00F169DD" w:rsidRDefault="004922EA">
      <w:pPr>
        <w:pBdr>
          <w:top w:val="nil"/>
          <w:left w:val="nil"/>
          <w:bottom w:val="nil"/>
          <w:right w:val="nil"/>
          <w:between w:val="nil"/>
        </w:pBdr>
        <w:jc w:val="both"/>
        <w:rPr>
          <w:color w:val="000000"/>
        </w:rPr>
      </w:pPr>
      <w:r>
        <w:rPr>
          <w:color w:val="000000"/>
        </w:rPr>
        <w:t>«Электроники и микропроцессорной техники»</w:t>
      </w:r>
    </w:p>
    <w:p w:rsidR="00F169DD" w:rsidRDefault="004922EA">
      <w:pPr>
        <w:pBdr>
          <w:top w:val="nil"/>
          <w:left w:val="nil"/>
          <w:bottom w:val="nil"/>
          <w:right w:val="nil"/>
          <w:between w:val="nil"/>
        </w:pBdr>
        <w:tabs>
          <w:tab w:val="center" w:pos="4820"/>
          <w:tab w:val="center" w:pos="7938"/>
        </w:tabs>
        <w:jc w:val="both"/>
        <w:rPr>
          <w:color w:val="000000"/>
          <w:u w:val="single"/>
        </w:rPr>
      </w:pPr>
      <w:r>
        <w:rPr>
          <w:color w:val="000000"/>
        </w:rPr>
        <w:t>д-р техн. наук, доцент</w:t>
      </w:r>
      <w:r>
        <w:rPr>
          <w:color w:val="000000"/>
        </w:rPr>
        <w:tab/>
        <w:t>________</w:t>
      </w:r>
      <w:r>
        <w:rPr>
          <w:color w:val="000000"/>
        </w:rPr>
        <w:tab/>
      </w:r>
      <w:r>
        <w:rPr>
          <w:color w:val="000000"/>
          <w:u w:val="single"/>
        </w:rPr>
        <w:t>Якименко Игорь Владимирович</w:t>
      </w:r>
    </w:p>
    <w:p w:rsidR="00F169DD" w:rsidRDefault="004922EA">
      <w:pPr>
        <w:tabs>
          <w:tab w:val="center" w:pos="4820"/>
          <w:tab w:val="center" w:pos="7938"/>
        </w:tabs>
        <w:jc w:val="both"/>
        <w:rPr>
          <w:vertAlign w:val="superscript"/>
        </w:rPr>
      </w:pPr>
      <w:r>
        <w:rPr>
          <w:vertAlign w:val="superscript"/>
        </w:rPr>
        <w:tab/>
        <w:t>подпись</w:t>
      </w:r>
      <w:r>
        <w:rPr>
          <w:vertAlign w:val="superscript"/>
        </w:rPr>
        <w:tab/>
        <w:t>ФИО</w:t>
      </w:r>
    </w:p>
    <w:p w:rsidR="000D45EC" w:rsidRDefault="000D45EC" w:rsidP="000D45EC">
      <w:pPr>
        <w:jc w:val="both"/>
      </w:pPr>
      <w:r>
        <w:t>«2</w:t>
      </w:r>
      <w:r w:rsidR="00C204B3">
        <w:t>4</w:t>
      </w:r>
      <w:r>
        <w:t>» </w:t>
      </w:r>
      <w:r w:rsidR="00C204B3">
        <w:t>июня</w:t>
      </w:r>
      <w:r>
        <w:t> 2021 г.</w:t>
      </w:r>
    </w:p>
    <w:p w:rsidR="000D45EC" w:rsidRDefault="000D45EC" w:rsidP="000D45EC">
      <w:pPr>
        <w:jc w:val="both"/>
      </w:pPr>
    </w:p>
    <w:p w:rsidR="000D45EC" w:rsidRDefault="000D45EC" w:rsidP="000D45EC">
      <w:pPr>
        <w:jc w:val="both"/>
      </w:pPr>
    </w:p>
    <w:p w:rsidR="000D45EC" w:rsidRDefault="000D45EC" w:rsidP="000D45EC">
      <w:pPr>
        <w:jc w:val="both"/>
      </w:pPr>
      <w:r>
        <w:t xml:space="preserve">Программа обсуждена и одобрена на заседании кафедры «Электроники и микропроцессорной техники» </w:t>
      </w:r>
    </w:p>
    <w:p w:rsidR="000D45EC" w:rsidRDefault="000D45EC" w:rsidP="000D45EC">
      <w:pPr>
        <w:jc w:val="both"/>
      </w:pPr>
      <w:r>
        <w:t>«2</w:t>
      </w:r>
      <w:r w:rsidR="00C204B3">
        <w:t>5</w:t>
      </w:r>
      <w:r>
        <w:t>» </w:t>
      </w:r>
      <w:r w:rsidR="00C204B3">
        <w:t>июня</w:t>
      </w:r>
      <w:r>
        <w:t> 2021 г., протокол № 1</w:t>
      </w:r>
      <w:r w:rsidR="00C204B3">
        <w:t>1</w:t>
      </w:r>
    </w:p>
    <w:p w:rsidR="000D45EC" w:rsidRDefault="000D45EC" w:rsidP="000D45EC">
      <w:pPr>
        <w:jc w:val="both"/>
        <w:rPr>
          <w:b/>
        </w:rPr>
      </w:pPr>
    </w:p>
    <w:p w:rsidR="000D45EC" w:rsidRDefault="000D45EC" w:rsidP="000D45EC">
      <w:pPr>
        <w:jc w:val="both"/>
        <w:rPr>
          <w:b/>
        </w:rPr>
      </w:pPr>
    </w:p>
    <w:p w:rsidR="00204542" w:rsidRDefault="00204542" w:rsidP="00204542">
      <w:pPr>
        <w:jc w:val="both"/>
        <w:rPr>
          <w:b/>
        </w:rPr>
      </w:pPr>
      <w:r>
        <w:rPr>
          <w:noProof/>
        </w:rPr>
        <w:drawing>
          <wp:anchor distT="0" distB="0" distL="114300" distR="114300" simplePos="0" relativeHeight="251663360" behindDoc="1" locked="0" layoutInCell="1" allowOverlap="1">
            <wp:simplePos x="0" y="0"/>
            <wp:positionH relativeFrom="column">
              <wp:posOffset>674370</wp:posOffset>
            </wp:positionH>
            <wp:positionV relativeFrom="paragraph">
              <wp:posOffset>146050</wp:posOffset>
            </wp:positionV>
            <wp:extent cx="624840" cy="383540"/>
            <wp:effectExtent l="19050" t="0" r="3810" b="0"/>
            <wp:wrapNone/>
            <wp:docPr id="2" name="Рисунок 2" descr="подпись Смо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Смолина"/>
                    <pic:cNvPicPr>
                      <a:picLocks noChangeAspect="1" noChangeArrowheads="1"/>
                    </pic:cNvPicPr>
                  </pic:nvPicPr>
                  <pic:blipFill>
                    <a:blip r:embed="rId11" cstate="print"/>
                    <a:srcRect/>
                    <a:stretch>
                      <a:fillRect/>
                    </a:stretch>
                  </pic:blipFill>
                  <pic:spPr bwMode="auto">
                    <a:xfrm>
                      <a:off x="0" y="0"/>
                      <a:ext cx="624840" cy="383540"/>
                    </a:xfrm>
                    <a:prstGeom prst="rect">
                      <a:avLst/>
                    </a:prstGeom>
                    <a:noFill/>
                  </pic:spPr>
                </pic:pic>
              </a:graphicData>
            </a:graphic>
          </wp:anchor>
        </w:drawing>
      </w:r>
      <w:r>
        <w:rPr>
          <w:b/>
        </w:rPr>
        <w:t>Зам. заведующего кафедрой «</w:t>
      </w:r>
      <w:r>
        <w:t>Электроники и микропроцессорной техники</w:t>
      </w:r>
      <w:r>
        <w:rPr>
          <w:b/>
        </w:rPr>
        <w:t xml:space="preserve">»: </w:t>
      </w:r>
    </w:p>
    <w:p w:rsidR="00204542" w:rsidRDefault="00204542" w:rsidP="00204542">
      <w:pPr>
        <w:jc w:val="both"/>
        <w:rPr>
          <w:b/>
        </w:rPr>
      </w:pPr>
    </w:p>
    <w:p w:rsidR="00204542" w:rsidRDefault="00204542" w:rsidP="00204542">
      <w:pPr>
        <w:jc w:val="both"/>
      </w:pPr>
      <w:r>
        <w:t xml:space="preserve">______________________                </w:t>
      </w:r>
      <w:r>
        <w:rPr>
          <w:u w:val="single"/>
        </w:rPr>
        <w:t xml:space="preserve"> Смолин Владимир Алексеевич</w:t>
      </w:r>
    </w:p>
    <w:p w:rsidR="00204542" w:rsidRDefault="00204542" w:rsidP="00204542">
      <w:pPr>
        <w:ind w:left="851"/>
        <w:jc w:val="both"/>
        <w:rPr>
          <w:vertAlign w:val="superscript"/>
        </w:rPr>
      </w:pPr>
      <w:r>
        <w:rPr>
          <w:vertAlign w:val="superscript"/>
        </w:rPr>
        <w:t xml:space="preserve">подпись </w:t>
      </w:r>
      <w:r>
        <w:rPr>
          <w:vertAlign w:val="superscript"/>
        </w:rPr>
        <w:tab/>
      </w:r>
      <w:r>
        <w:rPr>
          <w:vertAlign w:val="superscript"/>
        </w:rPr>
        <w:tab/>
      </w:r>
      <w:r>
        <w:rPr>
          <w:vertAlign w:val="superscript"/>
        </w:rPr>
        <w:tab/>
      </w:r>
      <w:r>
        <w:rPr>
          <w:vertAlign w:val="superscript"/>
        </w:rPr>
        <w:tab/>
      </w:r>
      <w:r>
        <w:rPr>
          <w:vertAlign w:val="superscript"/>
        </w:rPr>
        <w:tab/>
        <w:t xml:space="preserve"> ФИО</w:t>
      </w:r>
    </w:p>
    <w:p w:rsidR="00204542" w:rsidRDefault="00204542" w:rsidP="00204542">
      <w:pPr>
        <w:jc w:val="both"/>
      </w:pPr>
      <w:r>
        <w:t>«0</w:t>
      </w:r>
      <w:r w:rsidR="00C204B3">
        <w:t>2</w:t>
      </w:r>
      <w:r>
        <w:t>» </w:t>
      </w:r>
      <w:r w:rsidR="00C204B3">
        <w:t>июля</w:t>
      </w:r>
      <w:r>
        <w:t> 2021 г.</w:t>
      </w:r>
    </w:p>
    <w:p w:rsidR="000D45EC" w:rsidRDefault="000D45EC" w:rsidP="000D45EC">
      <w:pPr>
        <w:jc w:val="both"/>
        <w:rPr>
          <w:b/>
        </w:rPr>
      </w:pPr>
    </w:p>
    <w:p w:rsidR="000D45EC" w:rsidRDefault="000D45EC" w:rsidP="000D45EC">
      <w:pPr>
        <w:jc w:val="both"/>
      </w:pPr>
      <w:r>
        <w:t xml:space="preserve">РПД адаптирована для лиц с ограниченными возможностями  здоровья и инвалидов </w:t>
      </w:r>
    </w:p>
    <w:p w:rsidR="000D45EC" w:rsidRDefault="000D45EC" w:rsidP="000D45EC">
      <w:pPr>
        <w:jc w:val="both"/>
      </w:pPr>
    </w:p>
    <w:p w:rsidR="000D45EC" w:rsidRDefault="000D45EC" w:rsidP="000D45EC">
      <w:pPr>
        <w:jc w:val="both"/>
        <w:rPr>
          <w:b/>
        </w:rPr>
      </w:pPr>
      <w:r>
        <w:rPr>
          <w:b/>
        </w:rPr>
        <w:t xml:space="preserve">Ответственный в филиале по работе </w:t>
      </w:r>
    </w:p>
    <w:p w:rsidR="000D45EC" w:rsidRDefault="000D45EC" w:rsidP="000D45EC">
      <w:pPr>
        <w:jc w:val="both"/>
        <w:rPr>
          <w:b/>
        </w:rPr>
      </w:pPr>
      <w:r>
        <w:rPr>
          <w:b/>
        </w:rPr>
        <w:t>с ЛОВЗ и инвалидами</w:t>
      </w:r>
    </w:p>
    <w:p w:rsidR="000D45EC" w:rsidRDefault="000D45EC" w:rsidP="000D45EC">
      <w:pPr>
        <w:jc w:val="both"/>
      </w:pPr>
      <w:r>
        <w:rPr>
          <w:noProof/>
        </w:rPr>
        <w:drawing>
          <wp:anchor distT="0" distB="0" distL="114300" distR="114300" simplePos="0" relativeHeight="251661312" behindDoc="1" locked="0" layoutInCell="1" allowOverlap="1">
            <wp:simplePos x="0" y="0"/>
            <wp:positionH relativeFrom="column">
              <wp:posOffset>405765</wp:posOffset>
            </wp:positionH>
            <wp:positionV relativeFrom="paragraph">
              <wp:posOffset>62865</wp:posOffset>
            </wp:positionV>
            <wp:extent cx="829945" cy="448945"/>
            <wp:effectExtent l="19050" t="0" r="8255" b="0"/>
            <wp:wrapNone/>
            <wp:docPr id="50" name="image1.jpg"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Подпись Зуевой Е"/>
                    <pic:cNvPicPr>
                      <a:picLocks noChangeAspect="1" noChangeArrowheads="1"/>
                    </pic:cNvPicPr>
                  </pic:nvPicPr>
                  <pic:blipFill>
                    <a:blip r:embed="rId12" cstate="print"/>
                    <a:srcRect/>
                    <a:stretch>
                      <a:fillRect/>
                    </a:stretch>
                  </pic:blipFill>
                  <pic:spPr bwMode="auto">
                    <a:xfrm>
                      <a:off x="0" y="0"/>
                      <a:ext cx="829945" cy="448945"/>
                    </a:xfrm>
                    <a:prstGeom prst="rect">
                      <a:avLst/>
                    </a:prstGeom>
                    <a:noFill/>
                  </pic:spPr>
                </pic:pic>
              </a:graphicData>
            </a:graphic>
          </wp:anchor>
        </w:drawing>
      </w:r>
    </w:p>
    <w:p w:rsidR="000D45EC" w:rsidRDefault="000D45EC" w:rsidP="000D45EC">
      <w:pPr>
        <w:jc w:val="both"/>
      </w:pPr>
    </w:p>
    <w:p w:rsidR="000D45EC" w:rsidRDefault="000D45EC" w:rsidP="000D45EC">
      <w:pPr>
        <w:jc w:val="both"/>
      </w:pPr>
      <w:r>
        <w:t>______________________     __</w:t>
      </w:r>
      <w:r>
        <w:rPr>
          <w:u w:val="single"/>
        </w:rPr>
        <w:t>Зуева Елена Владимировна</w:t>
      </w:r>
      <w:r>
        <w:t>____</w:t>
      </w:r>
    </w:p>
    <w:p w:rsidR="000D45EC" w:rsidRDefault="000D45EC" w:rsidP="000D45EC">
      <w:pPr>
        <w:ind w:left="851"/>
        <w:jc w:val="both"/>
        <w:rPr>
          <w:vertAlign w:val="superscript"/>
        </w:rPr>
      </w:pPr>
      <w:r>
        <w:rPr>
          <w:vertAlign w:val="superscript"/>
        </w:rPr>
        <w:t xml:space="preserve">подпись </w:t>
      </w:r>
      <w:r>
        <w:rPr>
          <w:vertAlign w:val="superscript"/>
        </w:rPr>
        <w:tab/>
      </w:r>
      <w:r>
        <w:rPr>
          <w:vertAlign w:val="superscript"/>
        </w:rPr>
        <w:tab/>
      </w:r>
      <w:r>
        <w:rPr>
          <w:vertAlign w:val="superscript"/>
        </w:rPr>
        <w:tab/>
      </w:r>
      <w:r>
        <w:rPr>
          <w:vertAlign w:val="superscript"/>
        </w:rPr>
        <w:tab/>
      </w:r>
      <w:r>
        <w:rPr>
          <w:vertAlign w:val="superscript"/>
        </w:rPr>
        <w:tab/>
        <w:t xml:space="preserve"> ФИО</w:t>
      </w:r>
    </w:p>
    <w:p w:rsidR="00C204B3" w:rsidRDefault="00C204B3" w:rsidP="00C204B3">
      <w:pPr>
        <w:jc w:val="both"/>
      </w:pPr>
      <w:r>
        <w:t>«02» июля 2021 г.</w:t>
      </w:r>
    </w:p>
    <w:p w:rsidR="00F169DD" w:rsidRDefault="004922EA">
      <w:pPr>
        <w:keepNext/>
        <w:keepLines/>
        <w:pBdr>
          <w:top w:val="nil"/>
          <w:left w:val="nil"/>
          <w:bottom w:val="nil"/>
          <w:right w:val="nil"/>
          <w:between w:val="nil"/>
        </w:pBdr>
        <w:spacing w:before="240" w:after="240"/>
        <w:ind w:left="709"/>
        <w:rPr>
          <w:b/>
          <w:smallCaps/>
          <w:color w:val="000000"/>
        </w:rPr>
      </w:pPr>
      <w:r>
        <w:br w:type="page"/>
      </w:r>
      <w:r>
        <w:rPr>
          <w:b/>
          <w:smallCaps/>
          <w:color w:val="000000"/>
        </w:rPr>
        <w:lastRenderedPageBreak/>
        <w:t>1. ЦЕЛИ И ЗАДАЧИ ОСВОЕНИЯ ДИСЦИПЛИНЫ</w:t>
      </w:r>
    </w:p>
    <w:p w:rsidR="00F169DD" w:rsidRDefault="004922EA">
      <w:pPr>
        <w:pBdr>
          <w:top w:val="nil"/>
          <w:left w:val="nil"/>
          <w:bottom w:val="nil"/>
          <w:right w:val="nil"/>
          <w:between w:val="nil"/>
        </w:pBdr>
        <w:ind w:firstLine="709"/>
        <w:jc w:val="both"/>
        <w:rPr>
          <w:color w:val="000000"/>
        </w:rPr>
      </w:pPr>
      <w:r>
        <w:rPr>
          <w:b/>
          <w:color w:val="000000"/>
        </w:rPr>
        <w:t>Целью</w:t>
      </w:r>
      <w:r>
        <w:rPr>
          <w:color w:val="000000"/>
        </w:rPr>
        <w:t xml:space="preserve"> является подготовка обучающихся к </w:t>
      </w:r>
      <w:r w:rsidR="005358C4">
        <w:rPr>
          <w:color w:val="000000"/>
        </w:rPr>
        <w:t>проектно-конструкторской</w:t>
      </w:r>
      <w:r>
        <w:rPr>
          <w:color w:val="000000"/>
        </w:rPr>
        <w:t xml:space="preserve"> деятельност</w:t>
      </w:r>
      <w:r w:rsidR="00051DDB">
        <w:rPr>
          <w:color w:val="000000"/>
        </w:rPr>
        <w:t>и</w:t>
      </w:r>
      <w:r>
        <w:rPr>
          <w:color w:val="000000"/>
        </w:rPr>
        <w:t xml:space="preserve"> </w:t>
      </w:r>
      <w:r w:rsidR="005358C4">
        <w:rPr>
          <w:color w:val="000000"/>
        </w:rPr>
        <w:t xml:space="preserve">по </w:t>
      </w:r>
      <w:r w:rsidR="005358C4">
        <w:rPr>
          <w:rFonts w:eastAsia="Calibri"/>
          <w:bCs/>
        </w:rPr>
        <w:t>специальности</w:t>
      </w:r>
      <w:r w:rsidR="005358C4" w:rsidRPr="00B739DA">
        <w:rPr>
          <w:rFonts w:eastAsia="Calibri"/>
          <w:bCs/>
        </w:rPr>
        <w:t xml:space="preserve"> </w:t>
      </w:r>
      <w:r w:rsidR="005358C4" w:rsidRPr="00F0519E">
        <w:rPr>
          <w:rFonts w:eastAsia="Calibri"/>
          <w:bCs/>
        </w:rPr>
        <w:t>12.05.01 «Электронные и оптико-электронные приборы и системы специального назначения»</w:t>
      </w:r>
      <w:r>
        <w:rPr>
          <w:color w:val="000000"/>
        </w:rPr>
        <w:t xml:space="preserve"> посредством обеспечения этапов формирования компетенций, предусмотренных ФГОС, в части представленных ниже знаний, умений и навыков.</w:t>
      </w:r>
    </w:p>
    <w:p w:rsidR="00F169DD" w:rsidRDefault="00F169DD">
      <w:pPr>
        <w:pBdr>
          <w:top w:val="nil"/>
          <w:left w:val="nil"/>
          <w:bottom w:val="nil"/>
          <w:right w:val="nil"/>
          <w:between w:val="nil"/>
        </w:pBdr>
        <w:ind w:firstLine="709"/>
        <w:jc w:val="both"/>
        <w:rPr>
          <w:color w:val="000000"/>
        </w:rPr>
      </w:pPr>
    </w:p>
    <w:p w:rsidR="00F169DD" w:rsidRDefault="004922EA">
      <w:pPr>
        <w:pBdr>
          <w:top w:val="nil"/>
          <w:left w:val="nil"/>
          <w:bottom w:val="nil"/>
          <w:right w:val="nil"/>
          <w:between w:val="nil"/>
        </w:pBdr>
        <w:ind w:firstLine="709"/>
        <w:jc w:val="both"/>
        <w:rPr>
          <w:color w:val="000000"/>
        </w:rPr>
      </w:pPr>
      <w:r>
        <w:rPr>
          <w:b/>
          <w:color w:val="000000"/>
        </w:rPr>
        <w:t>Задачи:</w:t>
      </w:r>
      <w:r>
        <w:rPr>
          <w:color w:val="000000"/>
        </w:rPr>
        <w:t xml:space="preserve"> изучение понятийного аппарата дисциплины, основных теоретических положений и методов, привитие навыков применения теоретических знаний для решения практических задач.</w:t>
      </w:r>
    </w:p>
    <w:p w:rsidR="00F169DD" w:rsidRDefault="004922EA">
      <w:pPr>
        <w:keepNext/>
        <w:keepLines/>
        <w:pBdr>
          <w:top w:val="nil"/>
          <w:left w:val="nil"/>
          <w:bottom w:val="nil"/>
          <w:right w:val="nil"/>
          <w:between w:val="nil"/>
        </w:pBdr>
        <w:spacing w:before="240" w:after="240"/>
        <w:ind w:left="709"/>
        <w:rPr>
          <w:b/>
          <w:smallCaps/>
          <w:color w:val="000000"/>
        </w:rPr>
      </w:pPr>
      <w:r>
        <w:rPr>
          <w:b/>
          <w:smallCaps/>
          <w:color w:val="000000"/>
        </w:rPr>
        <w:t>2. МЕСТО ДИСЦИПЛИНЫ В СТРУКТУРЕ ОП ВО</w:t>
      </w:r>
    </w:p>
    <w:p w:rsidR="00F169DD" w:rsidRDefault="004922EA">
      <w:pPr>
        <w:pBdr>
          <w:top w:val="nil"/>
          <w:left w:val="nil"/>
          <w:bottom w:val="nil"/>
          <w:right w:val="nil"/>
          <w:between w:val="nil"/>
        </w:pBdr>
        <w:ind w:firstLine="709"/>
        <w:jc w:val="both"/>
        <w:rPr>
          <w:color w:val="000000"/>
        </w:rPr>
      </w:pPr>
      <w:r>
        <w:rPr>
          <w:color w:val="000000"/>
        </w:rPr>
        <w:t>Дисциплина Б1.В.1</w:t>
      </w:r>
      <w:r w:rsidR="005C5A06">
        <w:rPr>
          <w:color w:val="000000"/>
        </w:rPr>
        <w:t>5</w:t>
      </w:r>
      <w:r>
        <w:rPr>
          <w:color w:val="000000"/>
        </w:rPr>
        <w:t xml:space="preserve"> «Импульсные источники электропитания» относится к вариативной части программы.</w:t>
      </w:r>
    </w:p>
    <w:p w:rsidR="005358C4" w:rsidRDefault="005358C4" w:rsidP="005358C4">
      <w:pPr>
        <w:tabs>
          <w:tab w:val="left" w:pos="708"/>
          <w:tab w:val="right" w:leader="underscore" w:pos="9639"/>
        </w:tabs>
        <w:spacing w:before="40"/>
        <w:ind w:firstLine="709"/>
        <w:jc w:val="both"/>
        <w:rPr>
          <w:iCs/>
        </w:rPr>
      </w:pPr>
      <w:r>
        <w:t>Для изучения данной дисциплины необходимы знания, умения и навыки, формируемые предшествующими дисциплинами</w:t>
      </w:r>
      <w:r>
        <w:rPr>
          <w:iCs/>
        </w:rPr>
        <w:t xml:space="preserve">: </w:t>
      </w:r>
      <w:r w:rsidR="00A8464D">
        <w:rPr>
          <w:iCs/>
        </w:rPr>
        <w:t>Б1.В.04 «Основы научных исследований», Б1.В.13 «Конструирование и проектирование ОЭС», Б1.В.18 «Схемотехника линейных устройств», Б1.В.21 «Схемотехника импульсных устройств», Б1.В.ДВ.04.01 «Средства передачи информации», Б1.В.ДВ.04.02 «Схемотехника сопряжения информационных сетей», Б2.В.02(П) «Производственно-технологическая практика».</w:t>
      </w:r>
    </w:p>
    <w:p w:rsidR="005358C4" w:rsidRDefault="005358C4" w:rsidP="005358C4">
      <w:pPr>
        <w:tabs>
          <w:tab w:val="left" w:pos="708"/>
          <w:tab w:val="right" w:leader="underscore" w:pos="9639"/>
        </w:tabs>
        <w:spacing w:before="40"/>
        <w:ind w:firstLine="709"/>
        <w:jc w:val="both"/>
        <w:rPr>
          <w:iCs/>
        </w:rPr>
      </w:pPr>
      <w:r>
        <w:rPr>
          <w:color w:val="000000"/>
        </w:rPr>
        <w:t xml:space="preserve">Перечень последующих дисциплин, для которых необходимы знания, умения и навыки, формируемые данной дисциплиной: </w:t>
      </w:r>
      <w:r w:rsidR="00A8464D">
        <w:rPr>
          <w:color w:val="000000"/>
        </w:rPr>
        <w:t>Б2.В.01(Пд) «Преддипломная практика».</w:t>
      </w:r>
    </w:p>
    <w:p w:rsidR="005358C4" w:rsidRDefault="005358C4">
      <w:pPr>
        <w:pBdr>
          <w:top w:val="nil"/>
          <w:left w:val="nil"/>
          <w:bottom w:val="nil"/>
          <w:right w:val="nil"/>
          <w:between w:val="nil"/>
        </w:pBdr>
        <w:ind w:firstLine="709"/>
        <w:jc w:val="both"/>
        <w:rPr>
          <w:color w:val="000000"/>
        </w:rPr>
      </w:pPr>
    </w:p>
    <w:p w:rsidR="00F169DD" w:rsidRDefault="004922EA">
      <w:pPr>
        <w:keepNext/>
        <w:keepLines/>
        <w:pBdr>
          <w:top w:val="nil"/>
          <w:left w:val="nil"/>
          <w:bottom w:val="nil"/>
          <w:right w:val="nil"/>
          <w:between w:val="nil"/>
        </w:pBdr>
        <w:spacing w:before="240" w:after="240"/>
        <w:ind w:left="709"/>
        <w:rPr>
          <w:b/>
          <w:smallCaps/>
          <w:color w:val="000000"/>
        </w:rPr>
      </w:pPr>
      <w:r>
        <w:rPr>
          <w:b/>
          <w:smallCaps/>
          <w:color w:val="000000"/>
        </w:rPr>
        <w:t>3. ТРЕБОВАНИЯ К РЕЗУЛЬТАТАМ ОСВОЕНИЯ ДИСЦИПЛИНЫ</w:t>
      </w:r>
    </w:p>
    <w:p w:rsidR="00F169DD" w:rsidRDefault="004922EA">
      <w:pPr>
        <w:pBdr>
          <w:top w:val="nil"/>
          <w:left w:val="nil"/>
          <w:bottom w:val="nil"/>
          <w:right w:val="nil"/>
          <w:between w:val="nil"/>
        </w:pBdr>
        <w:ind w:firstLine="709"/>
        <w:jc w:val="both"/>
        <w:rPr>
          <w:color w:val="000000"/>
        </w:rPr>
      </w:pPr>
      <w:r>
        <w:rPr>
          <w:color w:val="000000"/>
        </w:rPr>
        <w:t>Освоение дисциплины направлено на формирование элементов следующих компетенций в соответствии с ФГОС ВО и ОП ВО по данному направлению подготовки:</w:t>
      </w:r>
    </w:p>
    <w:p w:rsidR="00F169DD" w:rsidRDefault="004922EA">
      <w:pPr>
        <w:pBdr>
          <w:top w:val="nil"/>
          <w:left w:val="nil"/>
          <w:bottom w:val="nil"/>
          <w:right w:val="nil"/>
          <w:between w:val="nil"/>
        </w:pBdr>
        <w:spacing w:before="120" w:after="120"/>
        <w:jc w:val="center"/>
        <w:rPr>
          <w:b/>
          <w:color w:val="000000"/>
        </w:rPr>
      </w:pPr>
      <w:r>
        <w:rPr>
          <w:b/>
          <w:color w:val="000000"/>
        </w:rPr>
        <w:t>Перечень планируемых результатов обучения по дисциплине (модулю),</w:t>
      </w:r>
      <w:r>
        <w:rPr>
          <w:b/>
          <w:color w:val="000000"/>
        </w:rPr>
        <w:br/>
        <w:t>соотнесенных с индикаторами достижения компетенций</w:t>
      </w:r>
    </w:p>
    <w:tbl>
      <w:tblPr>
        <w:tblStyle w:val="aff"/>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402"/>
        <w:gridCol w:w="4536"/>
      </w:tblGrid>
      <w:tr w:rsidR="00F169DD">
        <w:tc>
          <w:tcPr>
            <w:tcW w:w="2268" w:type="dxa"/>
            <w:shd w:val="clear" w:color="auto" w:fill="auto"/>
            <w:vAlign w:val="center"/>
          </w:tcPr>
          <w:p w:rsidR="00F169DD" w:rsidRDefault="004922EA">
            <w:pPr>
              <w:pBdr>
                <w:top w:val="nil"/>
                <w:left w:val="nil"/>
                <w:bottom w:val="nil"/>
                <w:right w:val="nil"/>
                <w:between w:val="nil"/>
              </w:pBdr>
              <w:jc w:val="center"/>
              <w:rPr>
                <w:b/>
                <w:color w:val="000000"/>
                <w:sz w:val="22"/>
                <w:szCs w:val="22"/>
              </w:rPr>
            </w:pPr>
            <w:r>
              <w:rPr>
                <w:b/>
                <w:color w:val="000000"/>
                <w:sz w:val="22"/>
                <w:szCs w:val="22"/>
              </w:rPr>
              <w:t>Компетенция</w:t>
            </w:r>
          </w:p>
        </w:tc>
        <w:tc>
          <w:tcPr>
            <w:tcW w:w="3402" w:type="dxa"/>
            <w:shd w:val="clear" w:color="auto" w:fill="auto"/>
            <w:vAlign w:val="center"/>
          </w:tcPr>
          <w:p w:rsidR="00F169DD" w:rsidRDefault="004922EA">
            <w:pPr>
              <w:pBdr>
                <w:top w:val="nil"/>
                <w:left w:val="nil"/>
                <w:bottom w:val="nil"/>
                <w:right w:val="nil"/>
                <w:between w:val="nil"/>
              </w:pBdr>
              <w:jc w:val="center"/>
              <w:rPr>
                <w:b/>
                <w:color w:val="000000"/>
                <w:sz w:val="22"/>
                <w:szCs w:val="22"/>
              </w:rPr>
            </w:pPr>
            <w:r>
              <w:rPr>
                <w:b/>
                <w:color w:val="000000"/>
                <w:sz w:val="22"/>
                <w:szCs w:val="22"/>
              </w:rPr>
              <w:t>Индикаторы достижения</w:t>
            </w:r>
            <w:r>
              <w:rPr>
                <w:b/>
                <w:color w:val="000000"/>
                <w:sz w:val="22"/>
                <w:szCs w:val="22"/>
              </w:rPr>
              <w:br/>
              <w:t>компетенций</w:t>
            </w:r>
          </w:p>
        </w:tc>
        <w:tc>
          <w:tcPr>
            <w:tcW w:w="4536" w:type="dxa"/>
            <w:shd w:val="clear" w:color="auto" w:fill="auto"/>
            <w:vAlign w:val="center"/>
          </w:tcPr>
          <w:p w:rsidR="00F169DD" w:rsidRDefault="004922EA">
            <w:pPr>
              <w:pBdr>
                <w:top w:val="nil"/>
                <w:left w:val="nil"/>
                <w:bottom w:val="nil"/>
                <w:right w:val="nil"/>
                <w:between w:val="nil"/>
              </w:pBdr>
              <w:jc w:val="center"/>
              <w:rPr>
                <w:b/>
                <w:color w:val="000000"/>
                <w:sz w:val="22"/>
                <w:szCs w:val="22"/>
              </w:rPr>
            </w:pPr>
            <w:r>
              <w:rPr>
                <w:b/>
                <w:color w:val="000000"/>
                <w:sz w:val="22"/>
                <w:szCs w:val="22"/>
              </w:rPr>
              <w:t>Результаты обучения</w:t>
            </w:r>
          </w:p>
        </w:tc>
      </w:tr>
      <w:tr w:rsidR="005358C4">
        <w:tc>
          <w:tcPr>
            <w:tcW w:w="2268" w:type="dxa"/>
            <w:vMerge w:val="restart"/>
            <w:shd w:val="clear" w:color="auto" w:fill="auto"/>
            <w:vAlign w:val="center"/>
          </w:tcPr>
          <w:p w:rsidR="005358C4" w:rsidRPr="00345DEC" w:rsidRDefault="005358C4" w:rsidP="00AE5F30">
            <w:pPr>
              <w:rPr>
                <w:rFonts w:eastAsia="Calibri"/>
                <w:color w:val="000000" w:themeColor="text1"/>
              </w:rPr>
            </w:pPr>
            <w:r w:rsidRPr="00345DEC">
              <w:rPr>
                <w:rFonts w:eastAsia="Calibri"/>
                <w:b/>
                <w:iCs/>
                <w:color w:val="000000" w:themeColor="text1"/>
              </w:rPr>
              <w:t>ПК-4</w:t>
            </w:r>
            <w:r w:rsidRPr="00345DEC">
              <w:rPr>
                <w:rFonts w:eastAsia="Calibri"/>
                <w:iCs/>
                <w:color w:val="000000" w:themeColor="text1"/>
              </w:rPr>
              <w:t xml:space="preserve"> </w:t>
            </w:r>
            <w:r w:rsidRPr="00345DEC">
              <w:t>Способен осуществлять контроль соответствия разрабатываемых проектов и технической документации стандартам, техническим условиям и другим нормативным документам</w:t>
            </w:r>
          </w:p>
        </w:tc>
        <w:tc>
          <w:tcPr>
            <w:tcW w:w="3402" w:type="dxa"/>
            <w:shd w:val="clear" w:color="auto" w:fill="auto"/>
            <w:vAlign w:val="center"/>
          </w:tcPr>
          <w:p w:rsidR="005358C4" w:rsidRPr="00345DEC" w:rsidRDefault="005358C4" w:rsidP="00AE5F30">
            <w:pPr>
              <w:ind w:firstLine="4"/>
              <w:rPr>
                <w:rFonts w:eastAsia="Calibri"/>
                <w:color w:val="000000" w:themeColor="text1"/>
              </w:rPr>
            </w:pPr>
            <w:r w:rsidRPr="00345DEC">
              <w:rPr>
                <w:rFonts w:eastAsia="Calibri"/>
                <w:b/>
                <w:iCs/>
                <w:color w:val="000000" w:themeColor="text1"/>
              </w:rPr>
              <w:t>ПК-4.1</w:t>
            </w:r>
            <w:r w:rsidRPr="00345DEC">
              <w:rPr>
                <w:rFonts w:eastAsia="Calibri"/>
                <w:iCs/>
                <w:color w:val="000000" w:themeColor="text1"/>
              </w:rPr>
              <w:t xml:space="preserve"> </w:t>
            </w:r>
            <w:r w:rsidRPr="00345DEC">
              <w:t>Аргументировано выбирает эффективную методику экспериментального исследования параметров и характеристик  приборов оптотехники, оптических и оптико-электронных систем, комплексов  различного функционального назначения</w:t>
            </w:r>
          </w:p>
        </w:tc>
        <w:tc>
          <w:tcPr>
            <w:tcW w:w="4536" w:type="dxa"/>
            <w:shd w:val="clear" w:color="auto" w:fill="auto"/>
            <w:vAlign w:val="center"/>
          </w:tcPr>
          <w:p w:rsidR="005358C4" w:rsidRPr="00345DEC" w:rsidRDefault="005358C4" w:rsidP="00AE5F30">
            <w:pPr>
              <w:ind w:firstLine="7"/>
              <w:rPr>
                <w:rFonts w:eastAsia="Calibri"/>
                <w:color w:val="000000" w:themeColor="text1"/>
              </w:rPr>
            </w:pPr>
            <w:r w:rsidRPr="00345DEC">
              <w:rPr>
                <w:rFonts w:eastAsia="Calibri"/>
                <w:b/>
                <w:color w:val="000000" w:themeColor="text1"/>
              </w:rPr>
              <w:t>Знает:</w:t>
            </w:r>
            <w:r w:rsidRPr="00345DEC">
              <w:rPr>
                <w:rFonts w:eastAsia="Calibri"/>
                <w:color w:val="000000" w:themeColor="text1"/>
              </w:rPr>
              <w:t xml:space="preserve"> Как </w:t>
            </w:r>
            <w:r w:rsidRPr="00345DEC">
              <w:t>аргументировано выбирать эффективную методику экспериментального исследования параметров и характеристик  приборов оптотехники, оптических и оптико-электронных систем, комплексов  различного функционального назначения</w:t>
            </w:r>
          </w:p>
          <w:p w:rsidR="005358C4" w:rsidRPr="00345DEC" w:rsidRDefault="005358C4" w:rsidP="00AE5F30">
            <w:pPr>
              <w:ind w:firstLine="7"/>
              <w:rPr>
                <w:rFonts w:eastAsia="Calibri"/>
                <w:color w:val="000000" w:themeColor="text1"/>
              </w:rPr>
            </w:pPr>
            <w:r w:rsidRPr="00345DEC">
              <w:rPr>
                <w:rFonts w:eastAsia="Calibri"/>
                <w:b/>
                <w:color w:val="000000" w:themeColor="text1"/>
              </w:rPr>
              <w:t>Умеет:</w:t>
            </w:r>
            <w:r w:rsidRPr="00345DEC">
              <w:rPr>
                <w:rFonts w:eastAsia="Calibri"/>
                <w:color w:val="000000" w:themeColor="text1"/>
              </w:rPr>
              <w:t xml:space="preserve"> </w:t>
            </w:r>
            <w:r w:rsidRPr="00345DEC">
              <w:t>Аргументировано выбирать эффективную методику экспериментального исследования параметров и характеристик  приборов оптотехники, оптических и оптико-электронных систем, комплексов  различного функционального назначения</w:t>
            </w:r>
          </w:p>
          <w:p w:rsidR="005358C4" w:rsidRPr="00345DEC" w:rsidRDefault="005358C4" w:rsidP="00AE5F30">
            <w:pPr>
              <w:ind w:firstLine="7"/>
              <w:rPr>
                <w:rFonts w:eastAsia="Calibri"/>
                <w:color w:val="000000" w:themeColor="text1"/>
              </w:rPr>
            </w:pPr>
            <w:r w:rsidRPr="00345DEC">
              <w:rPr>
                <w:rFonts w:eastAsia="Calibri"/>
                <w:b/>
                <w:color w:val="000000" w:themeColor="text1"/>
              </w:rPr>
              <w:t>Владеет:</w:t>
            </w:r>
            <w:r w:rsidRPr="00345DEC">
              <w:rPr>
                <w:rFonts w:eastAsia="Calibri"/>
                <w:color w:val="000000" w:themeColor="text1"/>
              </w:rPr>
              <w:t xml:space="preserve"> Методами  </w:t>
            </w:r>
            <w:r w:rsidRPr="00345DEC">
              <w:t xml:space="preserve">аргументировано выбора эффективной методики </w:t>
            </w:r>
            <w:r w:rsidRPr="00345DEC">
              <w:lastRenderedPageBreak/>
              <w:t>экспериментального исследования параметров и характеристик  приборов оптотехники, оптических и оптико-электронных систем, комплексов  различного функционального назначения</w:t>
            </w:r>
          </w:p>
        </w:tc>
      </w:tr>
      <w:tr w:rsidR="005358C4">
        <w:tc>
          <w:tcPr>
            <w:tcW w:w="2268" w:type="dxa"/>
            <w:vMerge/>
            <w:shd w:val="clear" w:color="auto" w:fill="auto"/>
            <w:vAlign w:val="center"/>
          </w:tcPr>
          <w:p w:rsidR="005358C4" w:rsidRDefault="005358C4">
            <w:pPr>
              <w:widowControl w:val="0"/>
              <w:pBdr>
                <w:top w:val="nil"/>
                <w:left w:val="nil"/>
                <w:bottom w:val="nil"/>
                <w:right w:val="nil"/>
                <w:between w:val="nil"/>
              </w:pBdr>
              <w:spacing w:line="276" w:lineRule="auto"/>
              <w:rPr>
                <w:color w:val="000000"/>
              </w:rPr>
            </w:pPr>
          </w:p>
        </w:tc>
        <w:tc>
          <w:tcPr>
            <w:tcW w:w="3402" w:type="dxa"/>
            <w:shd w:val="clear" w:color="auto" w:fill="auto"/>
            <w:vAlign w:val="center"/>
          </w:tcPr>
          <w:p w:rsidR="005358C4" w:rsidRDefault="005358C4">
            <w:pPr>
              <w:spacing w:line="216" w:lineRule="auto"/>
              <w:ind w:firstLine="4"/>
              <w:rPr>
                <w:sz w:val="22"/>
                <w:szCs w:val="22"/>
              </w:rPr>
            </w:pPr>
            <w:r w:rsidRPr="00345DEC">
              <w:rPr>
                <w:rFonts w:eastAsia="Calibri"/>
                <w:b/>
                <w:iCs/>
                <w:color w:val="000000" w:themeColor="text1"/>
              </w:rPr>
              <w:t>ПК-4.2</w:t>
            </w:r>
            <w:r w:rsidRPr="00345DEC">
              <w:rPr>
                <w:rFonts w:eastAsia="Calibri"/>
                <w:iCs/>
                <w:color w:val="000000" w:themeColor="text1"/>
              </w:rPr>
              <w:t xml:space="preserve"> </w:t>
            </w:r>
            <w:r w:rsidRPr="00345DEC">
              <w:t>Реализует на практике эффективную методику экспериментального исследования параметров и характеристик  приборов оптотехники, оптических и оптико-электронных систем, комплексов  различного функционального назначения</w:t>
            </w:r>
          </w:p>
        </w:tc>
        <w:tc>
          <w:tcPr>
            <w:tcW w:w="4536" w:type="dxa"/>
            <w:shd w:val="clear" w:color="auto" w:fill="auto"/>
            <w:vAlign w:val="center"/>
          </w:tcPr>
          <w:p w:rsidR="005358C4" w:rsidRPr="00345DEC" w:rsidRDefault="005358C4" w:rsidP="00AE5F30">
            <w:pPr>
              <w:ind w:firstLine="7"/>
              <w:rPr>
                <w:rFonts w:eastAsia="Calibri"/>
                <w:color w:val="000000" w:themeColor="text1"/>
              </w:rPr>
            </w:pPr>
            <w:r w:rsidRPr="00345DEC">
              <w:rPr>
                <w:rFonts w:eastAsia="Calibri"/>
                <w:b/>
                <w:color w:val="000000" w:themeColor="text1"/>
              </w:rPr>
              <w:t>Знает:</w:t>
            </w:r>
            <w:r w:rsidRPr="00345DEC">
              <w:rPr>
                <w:rFonts w:eastAsia="Calibri"/>
                <w:color w:val="000000" w:themeColor="text1"/>
              </w:rPr>
              <w:t xml:space="preserve"> Как </w:t>
            </w:r>
            <w:r w:rsidRPr="00345DEC">
              <w:t>реализовывать на практике эффективную методику экспериментального исследования параметров и характеристик  приборов оптотехники, оптических и оптико-электронных систем, комплексов  различного функционального назначения</w:t>
            </w:r>
          </w:p>
          <w:p w:rsidR="005358C4" w:rsidRPr="00345DEC" w:rsidRDefault="005358C4" w:rsidP="00AE5F30">
            <w:pPr>
              <w:ind w:firstLine="7"/>
              <w:rPr>
                <w:rFonts w:eastAsia="Calibri"/>
                <w:color w:val="000000" w:themeColor="text1"/>
              </w:rPr>
            </w:pPr>
            <w:r w:rsidRPr="00345DEC">
              <w:rPr>
                <w:rFonts w:eastAsia="Calibri"/>
                <w:b/>
                <w:color w:val="000000" w:themeColor="text1"/>
              </w:rPr>
              <w:t>Умеет:</w:t>
            </w:r>
            <w:r w:rsidRPr="00345DEC">
              <w:rPr>
                <w:rFonts w:eastAsia="Calibri"/>
                <w:color w:val="000000" w:themeColor="text1"/>
              </w:rPr>
              <w:t xml:space="preserve"> </w:t>
            </w:r>
            <w:r w:rsidRPr="00345DEC">
              <w:t>Реализовывать на практике эффективную методику экспериментального исследования параметров и характеристик  приборов оптотехники, оптических и оптико-электронных систем, комплексов  различного функционального назначения</w:t>
            </w:r>
          </w:p>
          <w:p w:rsidR="005358C4" w:rsidRDefault="005358C4">
            <w:pPr>
              <w:pBdr>
                <w:top w:val="nil"/>
                <w:left w:val="nil"/>
                <w:bottom w:val="nil"/>
                <w:right w:val="nil"/>
                <w:between w:val="nil"/>
              </w:pBdr>
              <w:ind w:firstLine="7"/>
              <w:rPr>
                <w:color w:val="000000"/>
              </w:rPr>
            </w:pPr>
            <w:r w:rsidRPr="00345DEC">
              <w:rPr>
                <w:rFonts w:eastAsia="Calibri"/>
                <w:b/>
                <w:color w:val="000000" w:themeColor="text1"/>
              </w:rPr>
              <w:t>Владеет:</w:t>
            </w:r>
            <w:r w:rsidRPr="00345DEC">
              <w:rPr>
                <w:rFonts w:eastAsia="Calibri"/>
                <w:color w:val="000000" w:themeColor="text1"/>
              </w:rPr>
              <w:t xml:space="preserve"> Методами </w:t>
            </w:r>
            <w:r w:rsidRPr="00345DEC">
              <w:t>реализации на практике эффективной методики экспериментального исследования параметров и характеристик  приборов оптотехники, оптических и оптико-электронных систем, комплексов  различного функционального назначения</w:t>
            </w:r>
          </w:p>
        </w:tc>
      </w:tr>
    </w:tbl>
    <w:p w:rsidR="00F169DD" w:rsidRDefault="00F169DD">
      <w:pPr>
        <w:pBdr>
          <w:top w:val="nil"/>
          <w:left w:val="nil"/>
          <w:bottom w:val="nil"/>
          <w:right w:val="nil"/>
          <w:between w:val="nil"/>
        </w:pBdr>
        <w:ind w:firstLine="709"/>
        <w:jc w:val="both"/>
        <w:rPr>
          <w:color w:val="000000"/>
        </w:rPr>
        <w:sectPr w:rsidR="00F169DD">
          <w:headerReference w:type="default" r:id="rId13"/>
          <w:footerReference w:type="even" r:id="rId14"/>
          <w:footerReference w:type="default" r:id="rId15"/>
          <w:headerReference w:type="first" r:id="rId16"/>
          <w:pgSz w:w="11909" w:h="16834"/>
          <w:pgMar w:top="1134" w:right="567" w:bottom="993" w:left="1134" w:header="720" w:footer="447" w:gutter="0"/>
          <w:pgNumType w:start="1"/>
          <w:cols w:space="720"/>
          <w:titlePg/>
        </w:sectPr>
      </w:pPr>
    </w:p>
    <w:p w:rsidR="00F169DD" w:rsidRDefault="004922EA">
      <w:pPr>
        <w:keepNext/>
        <w:keepLines/>
        <w:pBdr>
          <w:top w:val="nil"/>
          <w:left w:val="nil"/>
          <w:bottom w:val="nil"/>
          <w:right w:val="nil"/>
          <w:between w:val="nil"/>
        </w:pBdr>
        <w:spacing w:before="240" w:after="240"/>
        <w:ind w:left="709"/>
        <w:rPr>
          <w:b/>
          <w:smallCaps/>
          <w:color w:val="000000"/>
        </w:rPr>
      </w:pPr>
      <w:r>
        <w:rPr>
          <w:b/>
          <w:smallCaps/>
          <w:color w:val="000000"/>
        </w:rPr>
        <w:lastRenderedPageBreak/>
        <w:t>4. СТРУКТУРА И СОДЕРЖАНИЕ ДИСЦИПЛИНЫ</w:t>
      </w:r>
    </w:p>
    <w:p w:rsidR="00F169DD" w:rsidRDefault="004922EA">
      <w:pPr>
        <w:pBdr>
          <w:top w:val="nil"/>
          <w:left w:val="nil"/>
          <w:bottom w:val="nil"/>
          <w:right w:val="nil"/>
          <w:between w:val="nil"/>
        </w:pBdr>
        <w:ind w:firstLine="709"/>
        <w:jc w:val="both"/>
        <w:rPr>
          <w:b/>
          <w:color w:val="000000"/>
        </w:rPr>
      </w:pPr>
      <w:r>
        <w:rPr>
          <w:b/>
          <w:color w:val="000000"/>
        </w:rPr>
        <w:t>Структура дисциплины:</w:t>
      </w:r>
    </w:p>
    <w:tbl>
      <w:tblPr>
        <w:tblW w:w="15862" w:type="dxa"/>
        <w:tblInd w:w="-176" w:type="dxa"/>
        <w:tblLayout w:type="fixed"/>
        <w:tblLook w:val="04A0" w:firstRow="1" w:lastRow="0" w:firstColumn="1" w:lastColumn="0" w:noHBand="0" w:noVBand="1"/>
      </w:tblPr>
      <w:tblGrid>
        <w:gridCol w:w="582"/>
        <w:gridCol w:w="1701"/>
        <w:gridCol w:w="567"/>
        <w:gridCol w:w="426"/>
        <w:gridCol w:w="410"/>
        <w:gridCol w:w="425"/>
        <w:gridCol w:w="425"/>
        <w:gridCol w:w="425"/>
        <w:gridCol w:w="426"/>
        <w:gridCol w:w="425"/>
        <w:gridCol w:w="425"/>
        <w:gridCol w:w="567"/>
        <w:gridCol w:w="425"/>
        <w:gridCol w:w="426"/>
        <w:gridCol w:w="425"/>
        <w:gridCol w:w="425"/>
        <w:gridCol w:w="425"/>
        <w:gridCol w:w="426"/>
        <w:gridCol w:w="425"/>
        <w:gridCol w:w="425"/>
        <w:gridCol w:w="567"/>
        <w:gridCol w:w="425"/>
        <w:gridCol w:w="426"/>
        <w:gridCol w:w="425"/>
        <w:gridCol w:w="425"/>
        <w:gridCol w:w="425"/>
        <w:gridCol w:w="426"/>
        <w:gridCol w:w="425"/>
        <w:gridCol w:w="425"/>
        <w:gridCol w:w="425"/>
        <w:gridCol w:w="426"/>
        <w:gridCol w:w="425"/>
        <w:gridCol w:w="411"/>
      </w:tblGrid>
      <w:tr w:rsidR="005358C4" w:rsidRPr="009A5EF4" w:rsidTr="00AE5F30">
        <w:trPr>
          <w:trHeight w:val="288"/>
        </w:trPr>
        <w:tc>
          <w:tcPr>
            <w:tcW w:w="5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w:t>
            </w:r>
          </w:p>
        </w:tc>
        <w:tc>
          <w:tcPr>
            <w:tcW w:w="3104" w:type="dxa"/>
            <w:gridSpan w:val="7"/>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Форма контроля</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з.е.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w:t>
            </w:r>
          </w:p>
        </w:tc>
        <w:tc>
          <w:tcPr>
            <w:tcW w:w="2126"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Итого акад.часов</w:t>
            </w:r>
          </w:p>
        </w:tc>
        <w:tc>
          <w:tcPr>
            <w:tcW w:w="6932" w:type="dxa"/>
            <w:gridSpan w:val="16"/>
            <w:tcBorders>
              <w:top w:val="single" w:sz="4" w:space="0" w:color="000000"/>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 xml:space="preserve">Курс </w:t>
            </w:r>
            <w:r>
              <w:rPr>
                <w:rFonts w:ascii="Tahoma" w:hAnsi="Tahoma" w:cs="Tahoma"/>
                <w:color w:val="000000"/>
                <w:sz w:val="12"/>
                <w:szCs w:val="12"/>
              </w:rPr>
              <w:t>5</w:t>
            </w:r>
          </w:p>
        </w:tc>
      </w:tr>
      <w:tr w:rsidR="005358C4" w:rsidRPr="009A5EF4" w:rsidTr="00AE5F30">
        <w:trPr>
          <w:trHeight w:val="28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358C4" w:rsidRPr="009A5EF4" w:rsidRDefault="005358C4" w:rsidP="00AE5F30">
            <w:pPr>
              <w:rPr>
                <w:rFonts w:ascii="Tahoma" w:hAnsi="Tahoma" w:cs="Tahoma"/>
                <w:color w:val="000000"/>
                <w:sz w:val="12"/>
                <w:szCs w:val="12"/>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358C4" w:rsidRPr="009A5EF4" w:rsidRDefault="005358C4" w:rsidP="00AE5F30">
            <w:pPr>
              <w:rPr>
                <w:rFonts w:ascii="Tahoma" w:hAnsi="Tahoma" w:cs="Tahoma"/>
                <w:color w:val="000000"/>
                <w:sz w:val="12"/>
                <w:szCs w:val="12"/>
              </w:rPr>
            </w:pPr>
          </w:p>
        </w:tc>
        <w:tc>
          <w:tcPr>
            <w:tcW w:w="3104" w:type="dxa"/>
            <w:gridSpan w:val="7"/>
            <w:vMerge/>
            <w:tcBorders>
              <w:top w:val="single" w:sz="4" w:space="0" w:color="000000"/>
              <w:left w:val="single" w:sz="4" w:space="0" w:color="000000"/>
              <w:bottom w:val="single" w:sz="4" w:space="0" w:color="000000"/>
              <w:right w:val="single" w:sz="4" w:space="0" w:color="000000"/>
            </w:tcBorders>
            <w:vAlign w:val="center"/>
            <w:hideMark/>
          </w:tcPr>
          <w:p w:rsidR="005358C4" w:rsidRPr="009A5EF4" w:rsidRDefault="005358C4" w:rsidP="00AE5F30">
            <w:pPr>
              <w:rPr>
                <w:rFonts w:ascii="Tahoma" w:hAnsi="Tahoma" w:cs="Tahoma"/>
                <w:color w:val="000000"/>
                <w:sz w:val="12"/>
                <w:szCs w:val="12"/>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5358C4" w:rsidRPr="009A5EF4" w:rsidRDefault="005358C4" w:rsidP="00AE5F30">
            <w:pPr>
              <w:rPr>
                <w:rFonts w:ascii="Tahoma" w:hAnsi="Tahoma" w:cs="Tahoma"/>
                <w:color w:val="000000"/>
                <w:sz w:val="12"/>
                <w:szCs w:val="1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358C4" w:rsidRPr="009A5EF4" w:rsidRDefault="005358C4" w:rsidP="00AE5F30">
            <w:pPr>
              <w:rPr>
                <w:rFonts w:ascii="Tahoma" w:hAnsi="Tahoma" w:cs="Tahoma"/>
                <w:color w:val="000000"/>
                <w:sz w:val="12"/>
                <w:szCs w:val="12"/>
              </w:rPr>
            </w:pPr>
          </w:p>
        </w:tc>
        <w:tc>
          <w:tcPr>
            <w:tcW w:w="2126" w:type="dxa"/>
            <w:gridSpan w:val="5"/>
            <w:vMerge/>
            <w:tcBorders>
              <w:top w:val="single" w:sz="4" w:space="0" w:color="000000"/>
              <w:left w:val="single" w:sz="4" w:space="0" w:color="000000"/>
              <w:bottom w:val="single" w:sz="4" w:space="0" w:color="000000"/>
              <w:right w:val="single" w:sz="4" w:space="0" w:color="000000"/>
            </w:tcBorders>
            <w:vAlign w:val="center"/>
            <w:hideMark/>
          </w:tcPr>
          <w:p w:rsidR="005358C4" w:rsidRPr="009A5EF4" w:rsidRDefault="005358C4" w:rsidP="00AE5F30">
            <w:pPr>
              <w:rPr>
                <w:rFonts w:ascii="Tahoma" w:hAnsi="Tahoma" w:cs="Tahoma"/>
                <w:color w:val="000000"/>
                <w:sz w:val="12"/>
                <w:szCs w:val="12"/>
              </w:rPr>
            </w:pPr>
          </w:p>
        </w:tc>
        <w:tc>
          <w:tcPr>
            <w:tcW w:w="354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 xml:space="preserve">Семестр </w:t>
            </w:r>
            <w:r>
              <w:rPr>
                <w:rFonts w:ascii="Tahoma" w:hAnsi="Tahoma" w:cs="Tahoma"/>
                <w:color w:val="000000"/>
                <w:sz w:val="12"/>
                <w:szCs w:val="12"/>
              </w:rPr>
              <w:t>9</w:t>
            </w:r>
          </w:p>
        </w:tc>
        <w:tc>
          <w:tcPr>
            <w:tcW w:w="3388" w:type="dxa"/>
            <w:gridSpan w:val="8"/>
            <w:tcBorders>
              <w:top w:val="single" w:sz="4" w:space="0" w:color="000000"/>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 xml:space="preserve">Семестр </w:t>
            </w:r>
            <w:r w:rsidR="00C204B3">
              <w:rPr>
                <w:rFonts w:ascii="Tahoma" w:hAnsi="Tahoma" w:cs="Tahoma"/>
                <w:color w:val="000000"/>
                <w:sz w:val="12"/>
                <w:szCs w:val="12"/>
              </w:rPr>
              <w:t>А</w:t>
            </w:r>
          </w:p>
        </w:tc>
      </w:tr>
      <w:tr w:rsidR="005358C4" w:rsidRPr="009A5EF4" w:rsidTr="00AE5F30">
        <w:trPr>
          <w:trHeight w:val="612"/>
        </w:trPr>
        <w:tc>
          <w:tcPr>
            <w:tcW w:w="582" w:type="dxa"/>
            <w:tcBorders>
              <w:top w:val="nil"/>
              <w:left w:val="single" w:sz="4" w:space="0" w:color="000000"/>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Индекс</w:t>
            </w:r>
          </w:p>
        </w:tc>
        <w:tc>
          <w:tcPr>
            <w:tcW w:w="1701"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Наименование</w:t>
            </w:r>
          </w:p>
        </w:tc>
        <w:tc>
          <w:tcPr>
            <w:tcW w:w="567"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Экза мен</w:t>
            </w:r>
          </w:p>
        </w:tc>
        <w:tc>
          <w:tcPr>
            <w:tcW w:w="426"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Зачет</w:t>
            </w:r>
          </w:p>
        </w:tc>
        <w:tc>
          <w:tcPr>
            <w:tcW w:w="410"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Зачет с оц.</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КП</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КР</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Рефе рат</w:t>
            </w:r>
          </w:p>
        </w:tc>
        <w:tc>
          <w:tcPr>
            <w:tcW w:w="426"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РГР</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Экспер тное</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Факт</w:t>
            </w:r>
          </w:p>
        </w:tc>
        <w:tc>
          <w:tcPr>
            <w:tcW w:w="567"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Часов в з.е.</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Экспер тное</w:t>
            </w:r>
          </w:p>
        </w:tc>
        <w:tc>
          <w:tcPr>
            <w:tcW w:w="426"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По плану</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Конт. раб.</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СР</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Конт роль</w:t>
            </w:r>
          </w:p>
        </w:tc>
        <w:tc>
          <w:tcPr>
            <w:tcW w:w="426"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з.е.</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Итого</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Лек</w:t>
            </w:r>
          </w:p>
        </w:tc>
        <w:tc>
          <w:tcPr>
            <w:tcW w:w="567"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Лаб</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Пр</w:t>
            </w:r>
          </w:p>
        </w:tc>
        <w:tc>
          <w:tcPr>
            <w:tcW w:w="426"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КРП</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СР</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Конт роль</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з.е.</w:t>
            </w:r>
          </w:p>
        </w:tc>
        <w:tc>
          <w:tcPr>
            <w:tcW w:w="426"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Итого</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Лек</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Лаб</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Пр</w:t>
            </w:r>
          </w:p>
        </w:tc>
        <w:tc>
          <w:tcPr>
            <w:tcW w:w="426"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КРП</w:t>
            </w:r>
          </w:p>
        </w:tc>
        <w:tc>
          <w:tcPr>
            <w:tcW w:w="425"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СР</w:t>
            </w:r>
          </w:p>
        </w:tc>
        <w:tc>
          <w:tcPr>
            <w:tcW w:w="411" w:type="dxa"/>
            <w:tcBorders>
              <w:top w:val="nil"/>
              <w:left w:val="nil"/>
              <w:bottom w:val="single" w:sz="4" w:space="0" w:color="000000"/>
              <w:right w:val="single" w:sz="4" w:space="0" w:color="000000"/>
            </w:tcBorders>
            <w:shd w:val="clear" w:color="000000" w:fill="FFFFFF"/>
            <w:vAlign w:val="center"/>
            <w:hideMark/>
          </w:tcPr>
          <w:p w:rsidR="005358C4" w:rsidRPr="009A5EF4" w:rsidRDefault="005358C4" w:rsidP="00AE5F30">
            <w:pPr>
              <w:jc w:val="center"/>
              <w:rPr>
                <w:rFonts w:ascii="Tahoma" w:hAnsi="Tahoma" w:cs="Tahoma"/>
                <w:color w:val="000000"/>
                <w:sz w:val="12"/>
                <w:szCs w:val="12"/>
              </w:rPr>
            </w:pPr>
            <w:r w:rsidRPr="009A5EF4">
              <w:rPr>
                <w:rFonts w:ascii="Tahoma" w:hAnsi="Tahoma" w:cs="Tahoma"/>
                <w:color w:val="000000"/>
                <w:sz w:val="12"/>
                <w:szCs w:val="12"/>
              </w:rPr>
              <w:t>Конт роль</w:t>
            </w:r>
          </w:p>
        </w:tc>
      </w:tr>
      <w:tr w:rsidR="00A8464D" w:rsidRPr="00A8464D" w:rsidTr="00AE5F30">
        <w:trPr>
          <w:trHeight w:val="612"/>
        </w:trPr>
        <w:tc>
          <w:tcPr>
            <w:tcW w:w="582" w:type="dxa"/>
            <w:tcBorders>
              <w:top w:val="nil"/>
              <w:left w:val="single" w:sz="4" w:space="0" w:color="000000"/>
              <w:bottom w:val="single" w:sz="4" w:space="0" w:color="000000"/>
              <w:right w:val="single" w:sz="4" w:space="0" w:color="000000"/>
            </w:tcBorders>
            <w:shd w:val="clear" w:color="000000" w:fill="FFFFFF"/>
            <w:vAlign w:val="center"/>
            <w:hideMark/>
          </w:tcPr>
          <w:p w:rsidR="00A8464D" w:rsidRPr="00A8464D" w:rsidRDefault="00A8464D">
            <w:pPr>
              <w:rPr>
                <w:rFonts w:ascii="Tahoma" w:hAnsi="Tahoma" w:cs="Tahoma"/>
                <w:color w:val="000000"/>
                <w:sz w:val="12"/>
                <w:szCs w:val="16"/>
              </w:rPr>
            </w:pPr>
            <w:r w:rsidRPr="00A8464D">
              <w:rPr>
                <w:rFonts w:ascii="Tahoma" w:hAnsi="Tahoma" w:cs="Tahoma"/>
                <w:color w:val="000000"/>
                <w:sz w:val="12"/>
                <w:szCs w:val="16"/>
              </w:rPr>
              <w:t>Б1.В.15</w:t>
            </w:r>
          </w:p>
        </w:tc>
        <w:tc>
          <w:tcPr>
            <w:tcW w:w="1701"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rPr>
                <w:rFonts w:ascii="Tahoma" w:hAnsi="Tahoma" w:cs="Tahoma"/>
                <w:color w:val="000000"/>
                <w:sz w:val="12"/>
                <w:szCs w:val="16"/>
              </w:rPr>
            </w:pPr>
            <w:r w:rsidRPr="00A8464D">
              <w:rPr>
                <w:rFonts w:ascii="Tahoma" w:hAnsi="Tahoma" w:cs="Tahoma"/>
                <w:color w:val="000000"/>
                <w:sz w:val="12"/>
                <w:szCs w:val="16"/>
              </w:rPr>
              <w:t>Импульсные источники электропитания</w:t>
            </w:r>
          </w:p>
        </w:tc>
        <w:tc>
          <w:tcPr>
            <w:tcW w:w="567"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A</w:t>
            </w:r>
          </w:p>
        </w:tc>
        <w:tc>
          <w:tcPr>
            <w:tcW w:w="426"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 </w:t>
            </w:r>
          </w:p>
        </w:tc>
        <w:tc>
          <w:tcPr>
            <w:tcW w:w="410"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 </w:t>
            </w:r>
          </w:p>
        </w:tc>
        <w:tc>
          <w:tcPr>
            <w:tcW w:w="426"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A</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5</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5</w:t>
            </w:r>
          </w:p>
        </w:tc>
        <w:tc>
          <w:tcPr>
            <w:tcW w:w="567"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36</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180</w:t>
            </w:r>
          </w:p>
        </w:tc>
        <w:tc>
          <w:tcPr>
            <w:tcW w:w="426"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180</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60</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84</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36</w:t>
            </w:r>
          </w:p>
        </w:tc>
        <w:tc>
          <w:tcPr>
            <w:tcW w:w="426"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rsidP="00AE5F30">
            <w:pPr>
              <w:jc w:val="center"/>
              <w:rPr>
                <w:rFonts w:ascii="Tahoma" w:hAnsi="Tahoma" w:cs="Tahoma"/>
                <w:color w:val="000000"/>
                <w:sz w:val="12"/>
                <w:szCs w:val="12"/>
              </w:rPr>
            </w:pP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rsidP="00AE5F30">
            <w:pPr>
              <w:jc w:val="center"/>
              <w:rPr>
                <w:rFonts w:ascii="Tahoma" w:hAnsi="Tahoma" w:cs="Tahoma"/>
                <w:color w:val="000000"/>
                <w:sz w:val="12"/>
                <w:szCs w:val="12"/>
              </w:rPr>
            </w:pP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rsidP="00AE5F30">
            <w:pPr>
              <w:jc w:val="center"/>
              <w:rPr>
                <w:rFonts w:ascii="Tahoma" w:hAnsi="Tahoma" w:cs="Tahoma"/>
                <w:color w:val="000000"/>
                <w:sz w:val="12"/>
                <w:szCs w:val="12"/>
              </w:rPr>
            </w:pPr>
          </w:p>
        </w:tc>
        <w:tc>
          <w:tcPr>
            <w:tcW w:w="567"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rsidP="00AE5F30">
            <w:pPr>
              <w:jc w:val="center"/>
              <w:rPr>
                <w:rFonts w:ascii="Tahoma" w:hAnsi="Tahoma" w:cs="Tahoma"/>
                <w:color w:val="000000"/>
                <w:sz w:val="12"/>
                <w:szCs w:val="12"/>
              </w:rPr>
            </w:pP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rsidP="00AE5F30">
            <w:pPr>
              <w:jc w:val="center"/>
              <w:rPr>
                <w:rFonts w:ascii="Tahoma" w:hAnsi="Tahoma" w:cs="Tahoma"/>
                <w:color w:val="000000"/>
                <w:sz w:val="12"/>
                <w:szCs w:val="12"/>
              </w:rPr>
            </w:pPr>
          </w:p>
        </w:tc>
        <w:tc>
          <w:tcPr>
            <w:tcW w:w="426"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rsidP="00AE5F30">
            <w:pPr>
              <w:jc w:val="center"/>
              <w:rPr>
                <w:rFonts w:ascii="Tahoma" w:hAnsi="Tahoma" w:cs="Tahoma"/>
                <w:color w:val="000000"/>
                <w:sz w:val="12"/>
                <w:szCs w:val="12"/>
              </w:rPr>
            </w:pP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rsidP="00AE5F30">
            <w:pPr>
              <w:jc w:val="center"/>
              <w:rPr>
                <w:rFonts w:ascii="Tahoma" w:hAnsi="Tahoma" w:cs="Tahoma"/>
                <w:color w:val="000000"/>
                <w:sz w:val="12"/>
                <w:szCs w:val="12"/>
              </w:rPr>
            </w:pP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rsidP="00AE5F30">
            <w:pPr>
              <w:jc w:val="center"/>
              <w:rPr>
                <w:rFonts w:ascii="Tahoma" w:hAnsi="Tahoma" w:cs="Tahoma"/>
                <w:color w:val="000000"/>
                <w:sz w:val="12"/>
                <w:szCs w:val="12"/>
              </w:rPr>
            </w:pP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5</w:t>
            </w:r>
          </w:p>
        </w:tc>
        <w:tc>
          <w:tcPr>
            <w:tcW w:w="426"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180</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16</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30</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14</w:t>
            </w:r>
          </w:p>
        </w:tc>
        <w:tc>
          <w:tcPr>
            <w:tcW w:w="426"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 </w:t>
            </w:r>
          </w:p>
        </w:tc>
        <w:tc>
          <w:tcPr>
            <w:tcW w:w="425"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84</w:t>
            </w:r>
          </w:p>
        </w:tc>
        <w:tc>
          <w:tcPr>
            <w:tcW w:w="411" w:type="dxa"/>
            <w:tcBorders>
              <w:top w:val="nil"/>
              <w:left w:val="nil"/>
              <w:bottom w:val="single" w:sz="4" w:space="0" w:color="000000"/>
              <w:right w:val="single" w:sz="4" w:space="0" w:color="000000"/>
            </w:tcBorders>
            <w:shd w:val="clear" w:color="000000" w:fill="FFFFFF"/>
            <w:vAlign w:val="center"/>
            <w:hideMark/>
          </w:tcPr>
          <w:p w:rsidR="00A8464D" w:rsidRPr="00A8464D" w:rsidRDefault="00A8464D">
            <w:pPr>
              <w:jc w:val="center"/>
              <w:rPr>
                <w:rFonts w:ascii="Tahoma" w:hAnsi="Tahoma" w:cs="Tahoma"/>
                <w:color w:val="000000"/>
                <w:sz w:val="12"/>
                <w:szCs w:val="16"/>
              </w:rPr>
            </w:pPr>
            <w:r w:rsidRPr="00A8464D">
              <w:rPr>
                <w:rFonts w:ascii="Tahoma" w:hAnsi="Tahoma" w:cs="Tahoma"/>
                <w:color w:val="000000"/>
                <w:sz w:val="12"/>
                <w:szCs w:val="16"/>
              </w:rPr>
              <w:t>36</w:t>
            </w:r>
          </w:p>
        </w:tc>
      </w:tr>
    </w:tbl>
    <w:p w:rsidR="00F169DD" w:rsidRDefault="00F169DD">
      <w:pPr>
        <w:pBdr>
          <w:top w:val="nil"/>
          <w:left w:val="nil"/>
          <w:bottom w:val="nil"/>
          <w:right w:val="nil"/>
          <w:between w:val="nil"/>
        </w:pBdr>
        <w:jc w:val="both"/>
        <w:rPr>
          <w:color w:val="000000"/>
        </w:rPr>
      </w:pPr>
    </w:p>
    <w:p w:rsidR="00F169DD" w:rsidRDefault="004922EA">
      <w:pPr>
        <w:pBdr>
          <w:top w:val="nil"/>
          <w:left w:val="nil"/>
          <w:bottom w:val="nil"/>
          <w:right w:val="nil"/>
          <w:between w:val="nil"/>
        </w:pBdr>
        <w:ind w:firstLine="709"/>
        <w:jc w:val="both"/>
        <w:rPr>
          <w:b/>
          <w:color w:val="000000"/>
        </w:rPr>
      </w:pPr>
      <w:r>
        <w:rPr>
          <w:b/>
          <w:color w:val="000000"/>
        </w:rPr>
        <w:t>ОБОЗНАЧЕНИЯ:</w:t>
      </w:r>
    </w:p>
    <w:p w:rsidR="00F169DD" w:rsidRDefault="004922EA">
      <w:pPr>
        <w:pBdr>
          <w:top w:val="nil"/>
          <w:left w:val="nil"/>
          <w:bottom w:val="nil"/>
          <w:right w:val="nil"/>
          <w:between w:val="nil"/>
        </w:pBdr>
        <w:ind w:firstLine="709"/>
        <w:jc w:val="both"/>
        <w:rPr>
          <w:b/>
          <w:color w:val="000000"/>
        </w:rPr>
      </w:pPr>
      <w:r>
        <w:rPr>
          <w:b/>
          <w:color w:val="000000"/>
        </w:rPr>
        <w:t>Виды промежуточной аттестации (виды контроля):</w:t>
      </w:r>
    </w:p>
    <w:p w:rsidR="00F169DD" w:rsidRDefault="004922EA">
      <w:pPr>
        <w:pBdr>
          <w:top w:val="nil"/>
          <w:left w:val="nil"/>
          <w:bottom w:val="nil"/>
          <w:right w:val="nil"/>
          <w:between w:val="nil"/>
        </w:pBdr>
        <w:ind w:firstLine="709"/>
        <w:jc w:val="both"/>
        <w:rPr>
          <w:color w:val="000000"/>
        </w:rPr>
      </w:pPr>
      <w:r>
        <w:rPr>
          <w:color w:val="000000"/>
        </w:rPr>
        <w:t>Экз — экзамен;</w:t>
      </w:r>
    </w:p>
    <w:p w:rsidR="00F169DD" w:rsidRDefault="004922EA">
      <w:pPr>
        <w:pBdr>
          <w:top w:val="nil"/>
          <w:left w:val="nil"/>
          <w:bottom w:val="nil"/>
          <w:right w:val="nil"/>
          <w:between w:val="nil"/>
        </w:pBdr>
        <w:ind w:firstLine="709"/>
        <w:jc w:val="both"/>
        <w:rPr>
          <w:color w:val="000000"/>
        </w:rPr>
      </w:pPr>
      <w:r>
        <w:rPr>
          <w:color w:val="000000"/>
        </w:rPr>
        <w:t>ЗаО — зачет с оценкой;</w:t>
      </w:r>
    </w:p>
    <w:p w:rsidR="00F169DD" w:rsidRDefault="004922EA">
      <w:pPr>
        <w:pBdr>
          <w:top w:val="nil"/>
          <w:left w:val="nil"/>
          <w:bottom w:val="nil"/>
          <w:right w:val="nil"/>
          <w:between w:val="nil"/>
        </w:pBdr>
        <w:ind w:firstLine="709"/>
        <w:jc w:val="both"/>
        <w:rPr>
          <w:color w:val="000000"/>
        </w:rPr>
      </w:pPr>
      <w:r>
        <w:rPr>
          <w:color w:val="000000"/>
        </w:rPr>
        <w:t>За — зачет;</w:t>
      </w:r>
    </w:p>
    <w:p w:rsidR="00F169DD" w:rsidRDefault="004922EA">
      <w:pPr>
        <w:pBdr>
          <w:top w:val="nil"/>
          <w:left w:val="nil"/>
          <w:bottom w:val="nil"/>
          <w:right w:val="nil"/>
          <w:between w:val="nil"/>
        </w:pBdr>
        <w:ind w:firstLine="709"/>
        <w:jc w:val="both"/>
        <w:rPr>
          <w:b/>
          <w:color w:val="000000"/>
        </w:rPr>
      </w:pPr>
      <w:r>
        <w:rPr>
          <w:b/>
          <w:color w:val="000000"/>
        </w:rPr>
        <w:t>Виды работ:</w:t>
      </w:r>
    </w:p>
    <w:p w:rsidR="00F169DD" w:rsidRDefault="004922EA">
      <w:pPr>
        <w:pBdr>
          <w:top w:val="nil"/>
          <w:left w:val="nil"/>
          <w:bottom w:val="nil"/>
          <w:right w:val="nil"/>
          <w:between w:val="nil"/>
        </w:pBdr>
        <w:ind w:firstLine="709"/>
        <w:jc w:val="both"/>
        <w:rPr>
          <w:color w:val="000000"/>
        </w:rPr>
      </w:pPr>
      <w:r>
        <w:rPr>
          <w:color w:val="000000"/>
        </w:rPr>
        <w:t>Контакт. — контактная работа обучающихся с преподавателем;</w:t>
      </w:r>
    </w:p>
    <w:p w:rsidR="00F169DD" w:rsidRDefault="004922EA">
      <w:pPr>
        <w:pBdr>
          <w:top w:val="nil"/>
          <w:left w:val="nil"/>
          <w:bottom w:val="nil"/>
          <w:right w:val="nil"/>
          <w:between w:val="nil"/>
        </w:pBdr>
        <w:ind w:firstLine="709"/>
        <w:jc w:val="both"/>
        <w:rPr>
          <w:color w:val="000000"/>
        </w:rPr>
      </w:pPr>
      <w:r>
        <w:rPr>
          <w:color w:val="000000"/>
        </w:rPr>
        <w:t>Лек. — лекционные занятия;</w:t>
      </w:r>
    </w:p>
    <w:p w:rsidR="00F169DD" w:rsidRDefault="004922EA">
      <w:pPr>
        <w:pBdr>
          <w:top w:val="nil"/>
          <w:left w:val="nil"/>
          <w:bottom w:val="nil"/>
          <w:right w:val="nil"/>
          <w:between w:val="nil"/>
        </w:pBdr>
        <w:ind w:firstLine="709"/>
        <w:jc w:val="both"/>
        <w:rPr>
          <w:color w:val="000000"/>
        </w:rPr>
      </w:pPr>
      <w:r>
        <w:rPr>
          <w:color w:val="000000"/>
        </w:rPr>
        <w:t>Лаб. — лабораторные работы;</w:t>
      </w:r>
    </w:p>
    <w:p w:rsidR="00F169DD" w:rsidRDefault="004922EA">
      <w:pPr>
        <w:pBdr>
          <w:top w:val="nil"/>
          <w:left w:val="nil"/>
          <w:bottom w:val="nil"/>
          <w:right w:val="nil"/>
          <w:between w:val="nil"/>
        </w:pBdr>
        <w:ind w:firstLine="709"/>
        <w:jc w:val="both"/>
        <w:rPr>
          <w:color w:val="000000"/>
        </w:rPr>
      </w:pPr>
      <w:r>
        <w:rPr>
          <w:color w:val="000000"/>
        </w:rPr>
        <w:t>Пр. — практические занятия;</w:t>
      </w:r>
    </w:p>
    <w:p w:rsidR="00F169DD" w:rsidRDefault="004922EA">
      <w:pPr>
        <w:pBdr>
          <w:top w:val="nil"/>
          <w:left w:val="nil"/>
          <w:bottom w:val="nil"/>
          <w:right w:val="nil"/>
          <w:between w:val="nil"/>
        </w:pBdr>
        <w:ind w:firstLine="709"/>
        <w:jc w:val="both"/>
        <w:rPr>
          <w:color w:val="000000"/>
        </w:rPr>
      </w:pPr>
      <w:r>
        <w:rPr>
          <w:color w:val="000000"/>
        </w:rPr>
        <w:t>КРП — курсовая работа (курсовой проект);</w:t>
      </w:r>
    </w:p>
    <w:p w:rsidR="00F169DD" w:rsidRDefault="004922EA">
      <w:pPr>
        <w:pBdr>
          <w:top w:val="nil"/>
          <w:left w:val="nil"/>
          <w:bottom w:val="nil"/>
          <w:right w:val="nil"/>
          <w:between w:val="nil"/>
        </w:pBdr>
        <w:ind w:firstLine="709"/>
        <w:jc w:val="both"/>
        <w:rPr>
          <w:color w:val="000000"/>
        </w:rPr>
      </w:pPr>
      <w:r>
        <w:rPr>
          <w:color w:val="000000"/>
        </w:rPr>
        <w:t>РГР — расчетно-графическая работа (реферат);</w:t>
      </w:r>
    </w:p>
    <w:p w:rsidR="00F169DD" w:rsidRDefault="004922EA">
      <w:pPr>
        <w:pBdr>
          <w:top w:val="nil"/>
          <w:left w:val="nil"/>
          <w:bottom w:val="nil"/>
          <w:right w:val="nil"/>
          <w:between w:val="nil"/>
        </w:pBdr>
        <w:ind w:firstLine="709"/>
        <w:jc w:val="both"/>
        <w:rPr>
          <w:color w:val="000000"/>
        </w:rPr>
      </w:pPr>
      <w:r>
        <w:rPr>
          <w:color w:val="000000"/>
        </w:rPr>
        <w:t>СР — самостоятельная работа студентов;</w:t>
      </w:r>
    </w:p>
    <w:p w:rsidR="00F169DD" w:rsidRDefault="004922EA">
      <w:pPr>
        <w:pBdr>
          <w:top w:val="nil"/>
          <w:left w:val="nil"/>
          <w:bottom w:val="nil"/>
          <w:right w:val="nil"/>
          <w:between w:val="nil"/>
        </w:pBdr>
        <w:ind w:firstLine="709"/>
        <w:jc w:val="both"/>
        <w:rPr>
          <w:color w:val="000000"/>
        </w:rPr>
      </w:pPr>
      <w:r>
        <w:rPr>
          <w:color w:val="000000"/>
        </w:rPr>
        <w:t>з.е. — объем дисциплины в зачетных единицах.</w:t>
      </w:r>
    </w:p>
    <w:p w:rsidR="00F169DD" w:rsidRDefault="00F169DD">
      <w:pPr>
        <w:pBdr>
          <w:top w:val="nil"/>
          <w:left w:val="nil"/>
          <w:bottom w:val="nil"/>
          <w:right w:val="nil"/>
          <w:between w:val="nil"/>
        </w:pBdr>
        <w:ind w:firstLine="709"/>
        <w:jc w:val="both"/>
        <w:rPr>
          <w:color w:val="000000"/>
        </w:rPr>
        <w:sectPr w:rsidR="00F169DD">
          <w:pgSz w:w="16834" w:h="11909" w:orient="landscape"/>
          <w:pgMar w:top="2268" w:right="1134" w:bottom="1134" w:left="1134" w:header="720" w:footer="448" w:gutter="0"/>
          <w:cols w:space="720"/>
          <w:titlePg/>
        </w:sectPr>
      </w:pPr>
    </w:p>
    <w:p w:rsidR="00F169DD" w:rsidRDefault="004922EA">
      <w:pPr>
        <w:pBdr>
          <w:top w:val="nil"/>
          <w:left w:val="nil"/>
          <w:bottom w:val="nil"/>
          <w:right w:val="nil"/>
          <w:between w:val="nil"/>
        </w:pBdr>
        <w:ind w:firstLine="709"/>
        <w:jc w:val="both"/>
        <w:rPr>
          <w:b/>
          <w:color w:val="000000"/>
        </w:rPr>
      </w:pPr>
      <w:r>
        <w:rPr>
          <w:b/>
          <w:color w:val="000000"/>
        </w:rPr>
        <w:lastRenderedPageBreak/>
        <w:t>Содержание дисциплины:</w:t>
      </w:r>
    </w:p>
    <w:tbl>
      <w:tblPr>
        <w:tblStyle w:val="aff1"/>
        <w:tblW w:w="9574" w:type="dxa"/>
        <w:tblInd w:w="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6"/>
        <w:gridCol w:w="7996"/>
        <w:gridCol w:w="1072"/>
      </w:tblGrid>
      <w:tr w:rsidR="00F169DD">
        <w:trPr>
          <w:trHeight w:val="269"/>
        </w:trPr>
        <w:tc>
          <w:tcPr>
            <w:tcW w:w="506" w:type="dxa"/>
            <w:tcBorders>
              <w:top w:val="single" w:sz="8" w:space="0" w:color="000000"/>
              <w:bottom w:val="single" w:sz="8" w:space="0" w:color="000000"/>
              <w:right w:val="single" w:sz="8" w:space="0" w:color="000000"/>
            </w:tcBorders>
          </w:tcPr>
          <w:p w:rsidR="00F169DD" w:rsidRDefault="004922EA">
            <w:pPr>
              <w:pBdr>
                <w:top w:val="nil"/>
                <w:left w:val="nil"/>
                <w:bottom w:val="nil"/>
                <w:right w:val="nil"/>
                <w:between w:val="nil"/>
              </w:pBdr>
              <w:jc w:val="center"/>
              <w:rPr>
                <w:b/>
                <w:color w:val="000000"/>
                <w:sz w:val="22"/>
                <w:szCs w:val="22"/>
              </w:rPr>
            </w:pPr>
            <w:r>
              <w:rPr>
                <w:b/>
                <w:color w:val="000000"/>
                <w:sz w:val="22"/>
                <w:szCs w:val="22"/>
              </w:rPr>
              <w:t>№</w:t>
            </w:r>
          </w:p>
        </w:tc>
        <w:tc>
          <w:tcPr>
            <w:tcW w:w="9068" w:type="dxa"/>
            <w:gridSpan w:val="2"/>
            <w:tcBorders>
              <w:top w:val="single" w:sz="8" w:space="0" w:color="000000"/>
              <w:left w:val="single" w:sz="8" w:space="0" w:color="000000"/>
              <w:bottom w:val="single" w:sz="8" w:space="0" w:color="000000"/>
              <w:right w:val="single" w:sz="8" w:space="0" w:color="000000"/>
            </w:tcBorders>
          </w:tcPr>
          <w:p w:rsidR="00F169DD" w:rsidRDefault="004922EA">
            <w:pPr>
              <w:pBdr>
                <w:top w:val="nil"/>
                <w:left w:val="nil"/>
                <w:bottom w:val="nil"/>
                <w:right w:val="nil"/>
                <w:between w:val="nil"/>
              </w:pBdr>
              <w:jc w:val="center"/>
              <w:rPr>
                <w:b/>
                <w:color w:val="000000"/>
                <w:sz w:val="22"/>
                <w:szCs w:val="22"/>
              </w:rPr>
            </w:pPr>
            <w:r>
              <w:rPr>
                <w:b/>
                <w:color w:val="000000"/>
                <w:sz w:val="22"/>
                <w:szCs w:val="22"/>
              </w:rPr>
              <w:t>Наименование видов занятий и тематик, содержание</w:t>
            </w:r>
          </w:p>
        </w:tc>
      </w:tr>
      <w:tr w:rsidR="00F169DD">
        <w:trPr>
          <w:trHeight w:val="269"/>
        </w:trPr>
        <w:tc>
          <w:tcPr>
            <w:tcW w:w="506" w:type="dxa"/>
            <w:tcBorders>
              <w:top w:val="single" w:sz="8" w:space="0" w:color="000000"/>
              <w:bottom w:val="single" w:sz="8" w:space="0" w:color="000000"/>
              <w:right w:val="single" w:sz="8" w:space="0" w:color="000000"/>
            </w:tcBorders>
          </w:tcPr>
          <w:p w:rsidR="00F169DD" w:rsidRDefault="004922EA">
            <w:pPr>
              <w:pBdr>
                <w:top w:val="nil"/>
                <w:left w:val="nil"/>
                <w:bottom w:val="nil"/>
                <w:right w:val="nil"/>
                <w:between w:val="nil"/>
              </w:pBdr>
              <w:jc w:val="both"/>
              <w:rPr>
                <w:color w:val="000000"/>
                <w:sz w:val="22"/>
                <w:szCs w:val="22"/>
              </w:rPr>
            </w:pPr>
            <w:r>
              <w:rPr>
                <w:color w:val="000000"/>
                <w:sz w:val="22"/>
                <w:szCs w:val="22"/>
              </w:rPr>
              <w:t>1</w:t>
            </w:r>
          </w:p>
        </w:tc>
        <w:tc>
          <w:tcPr>
            <w:tcW w:w="9068" w:type="dxa"/>
            <w:gridSpan w:val="2"/>
            <w:tcBorders>
              <w:top w:val="single" w:sz="8" w:space="0" w:color="000000"/>
              <w:left w:val="single" w:sz="8" w:space="0" w:color="000000"/>
              <w:bottom w:val="single" w:sz="8" w:space="0" w:color="000000"/>
              <w:right w:val="single" w:sz="8" w:space="0" w:color="000000"/>
            </w:tcBorders>
          </w:tcPr>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лекционные занятия  5 шт. по 2 часа (10 часов):</w:t>
            </w:r>
          </w:p>
          <w:p w:rsidR="00F169DD" w:rsidRPr="005358C4" w:rsidRDefault="004922EA">
            <w:pPr>
              <w:pBdr>
                <w:top w:val="nil"/>
                <w:left w:val="nil"/>
                <w:bottom w:val="nil"/>
                <w:right w:val="nil"/>
                <w:between w:val="nil"/>
              </w:pBdr>
              <w:jc w:val="both"/>
              <w:rPr>
                <w:b/>
                <w:color w:val="000000"/>
                <w:sz w:val="22"/>
                <w:szCs w:val="22"/>
                <w:highlight w:val="yellow"/>
              </w:rPr>
            </w:pPr>
            <w:r w:rsidRPr="005358C4">
              <w:rPr>
                <w:b/>
                <w:color w:val="000000"/>
                <w:sz w:val="22"/>
                <w:szCs w:val="22"/>
                <w:highlight w:val="yellow"/>
              </w:rPr>
              <w:t xml:space="preserve">Тема 1. Однотактные преобразователи с гальванической развязкой. </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 xml:space="preserve">1.1 Обратноходовой и прямоходовой преобразователи. Способы размагничивания трансформатора прямоходового преобразователя. Методика расчета высокочастотных импульсных трансформаторов для источников питания. </w:t>
            </w:r>
          </w:p>
          <w:p w:rsidR="00F169DD" w:rsidRPr="005358C4" w:rsidRDefault="004922EA">
            <w:pPr>
              <w:pBdr>
                <w:top w:val="nil"/>
                <w:left w:val="nil"/>
                <w:bottom w:val="nil"/>
                <w:right w:val="nil"/>
                <w:between w:val="nil"/>
              </w:pBdr>
              <w:jc w:val="both"/>
              <w:rPr>
                <w:b/>
                <w:color w:val="000000"/>
                <w:sz w:val="22"/>
                <w:szCs w:val="22"/>
                <w:highlight w:val="yellow"/>
              </w:rPr>
            </w:pPr>
            <w:r w:rsidRPr="005358C4">
              <w:rPr>
                <w:b/>
                <w:color w:val="000000"/>
                <w:sz w:val="22"/>
                <w:szCs w:val="22"/>
                <w:highlight w:val="yellow"/>
              </w:rPr>
              <w:t xml:space="preserve">Тема 2. Двухтактные преобразователи с гальванической развязкой. </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 xml:space="preserve">1.2 Преобразователь со средней точкой первичной обмотки, полумостовой и мостовой преобразователи. Особенности перемагничивания трансформатора двухтактного преобразователя. Расчет выходного дросселя двухтактных преобразователей. </w:t>
            </w:r>
          </w:p>
          <w:p w:rsidR="00F169DD" w:rsidRPr="005358C4" w:rsidRDefault="004922EA">
            <w:pPr>
              <w:rPr>
                <w:b/>
                <w:sz w:val="22"/>
                <w:szCs w:val="22"/>
                <w:highlight w:val="yellow"/>
              </w:rPr>
            </w:pPr>
            <w:r w:rsidRPr="005358C4">
              <w:rPr>
                <w:b/>
                <w:sz w:val="22"/>
                <w:szCs w:val="22"/>
                <w:highlight w:val="yellow"/>
              </w:rPr>
              <w:t xml:space="preserve">Тема 3. Драйверы управления ключами. </w:t>
            </w:r>
          </w:p>
          <w:p w:rsidR="00F169DD" w:rsidRPr="005358C4" w:rsidRDefault="004922EA">
            <w:pPr>
              <w:rPr>
                <w:sz w:val="22"/>
                <w:szCs w:val="22"/>
                <w:highlight w:val="yellow"/>
              </w:rPr>
            </w:pPr>
            <w:r w:rsidRPr="005358C4">
              <w:rPr>
                <w:sz w:val="22"/>
                <w:szCs w:val="22"/>
                <w:highlight w:val="yellow"/>
              </w:rPr>
              <w:t xml:space="preserve">1.3 Трансформаторные и бестрансформаторные драйверы. Особенности управления ключом верхнего уровня. Реализация драйверов для управления IGBT-транзисторами. </w:t>
            </w:r>
          </w:p>
          <w:p w:rsidR="00F169DD" w:rsidRPr="005358C4" w:rsidRDefault="004922EA">
            <w:pPr>
              <w:pBdr>
                <w:top w:val="nil"/>
                <w:left w:val="nil"/>
                <w:bottom w:val="nil"/>
                <w:right w:val="nil"/>
                <w:between w:val="nil"/>
              </w:pBdr>
              <w:jc w:val="both"/>
              <w:rPr>
                <w:b/>
                <w:color w:val="000000"/>
                <w:sz w:val="22"/>
                <w:szCs w:val="22"/>
                <w:highlight w:val="yellow"/>
              </w:rPr>
            </w:pPr>
            <w:r w:rsidRPr="005358C4">
              <w:rPr>
                <w:b/>
                <w:color w:val="000000"/>
                <w:sz w:val="22"/>
                <w:szCs w:val="22"/>
                <w:highlight w:val="yellow"/>
              </w:rPr>
              <w:t xml:space="preserve">Тема 4. Многоканальные преобразователи. </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 xml:space="preserve">1.4 Реализация нескольких каналов выходного напряжения на примере однотактного преобразователя. </w:t>
            </w:r>
          </w:p>
          <w:p w:rsidR="00F169DD" w:rsidRPr="005358C4" w:rsidRDefault="004922EA">
            <w:pPr>
              <w:pBdr>
                <w:top w:val="nil"/>
                <w:left w:val="nil"/>
                <w:bottom w:val="nil"/>
                <w:right w:val="nil"/>
                <w:between w:val="nil"/>
              </w:pBdr>
              <w:jc w:val="both"/>
              <w:rPr>
                <w:b/>
                <w:color w:val="000000"/>
                <w:sz w:val="22"/>
                <w:szCs w:val="22"/>
                <w:highlight w:val="yellow"/>
              </w:rPr>
            </w:pPr>
            <w:r w:rsidRPr="005358C4">
              <w:rPr>
                <w:b/>
                <w:color w:val="000000"/>
                <w:sz w:val="22"/>
                <w:szCs w:val="22"/>
                <w:highlight w:val="yellow"/>
              </w:rPr>
              <w:t>Тема 5. Влияние вентильных преобразователей на питающую сеть.</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 xml:space="preserve">1.5 Корректоры коэффициента мощности. Системы управления корректорами коэффициента мощности по пиковому и среднему току. </w:t>
            </w:r>
          </w:p>
        </w:tc>
      </w:tr>
      <w:tr w:rsidR="00F169DD">
        <w:trPr>
          <w:trHeight w:val="269"/>
        </w:trPr>
        <w:tc>
          <w:tcPr>
            <w:tcW w:w="506" w:type="dxa"/>
            <w:tcBorders>
              <w:top w:val="single" w:sz="8" w:space="0" w:color="000000"/>
              <w:bottom w:val="single" w:sz="8" w:space="0" w:color="000000"/>
              <w:right w:val="single" w:sz="8" w:space="0" w:color="000000"/>
            </w:tcBorders>
          </w:tcPr>
          <w:p w:rsidR="00F169DD" w:rsidRDefault="004922EA">
            <w:pPr>
              <w:pBdr>
                <w:top w:val="nil"/>
                <w:left w:val="nil"/>
                <w:bottom w:val="nil"/>
                <w:right w:val="nil"/>
                <w:between w:val="nil"/>
              </w:pBdr>
              <w:jc w:val="both"/>
              <w:rPr>
                <w:color w:val="000000"/>
                <w:sz w:val="22"/>
                <w:szCs w:val="22"/>
              </w:rPr>
            </w:pPr>
            <w:r>
              <w:rPr>
                <w:color w:val="000000"/>
                <w:sz w:val="22"/>
                <w:szCs w:val="22"/>
              </w:rPr>
              <w:t>2</w:t>
            </w:r>
          </w:p>
        </w:tc>
        <w:tc>
          <w:tcPr>
            <w:tcW w:w="9068" w:type="dxa"/>
            <w:gridSpan w:val="2"/>
            <w:tcBorders>
              <w:top w:val="single" w:sz="8" w:space="0" w:color="000000"/>
              <w:left w:val="single" w:sz="8" w:space="0" w:color="000000"/>
              <w:bottom w:val="single" w:sz="8" w:space="0" w:color="000000"/>
              <w:right w:val="single" w:sz="8" w:space="0" w:color="000000"/>
            </w:tcBorders>
          </w:tcPr>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лабораторные работы 5 шт. по 4 часа (</w:t>
            </w:r>
            <w:r w:rsidRPr="005358C4">
              <w:rPr>
                <w:b/>
                <w:color w:val="000000"/>
                <w:sz w:val="22"/>
                <w:szCs w:val="22"/>
                <w:highlight w:val="yellow"/>
              </w:rPr>
              <w:t>20</w:t>
            </w:r>
            <w:r w:rsidRPr="005358C4">
              <w:rPr>
                <w:color w:val="000000"/>
                <w:sz w:val="22"/>
                <w:szCs w:val="22"/>
                <w:highlight w:val="yellow"/>
              </w:rPr>
              <w:t xml:space="preserve"> часов):</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 xml:space="preserve">2.1 Исследование обратноходового преобразователя (4 часа). </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 xml:space="preserve">2.2 Исследование двухтактного преобразователя (4 часа). </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 xml:space="preserve">2.3 Исследование процессов коммутации силовых ключей (4 часа). </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 xml:space="preserve">2.4 Исследование перекрестного влияния каналов в схеме многоканального импульсного преобразователя (4 часа). </w:t>
            </w:r>
          </w:p>
          <w:p w:rsidR="00F169DD" w:rsidRPr="005358C4" w:rsidRDefault="004922EA">
            <w:pPr>
              <w:pBdr>
                <w:top w:val="nil"/>
                <w:left w:val="nil"/>
                <w:bottom w:val="nil"/>
                <w:right w:val="nil"/>
                <w:between w:val="nil"/>
              </w:pBdr>
              <w:jc w:val="both"/>
              <w:rPr>
                <w:color w:val="000000"/>
                <w:sz w:val="22"/>
                <w:szCs w:val="22"/>
                <w:highlight w:val="yellow"/>
              </w:rPr>
            </w:pPr>
            <w:r w:rsidRPr="005358C4">
              <w:rPr>
                <w:color w:val="000000"/>
                <w:sz w:val="22"/>
                <w:szCs w:val="22"/>
                <w:highlight w:val="yellow"/>
              </w:rPr>
              <w:t>2.5 Исследование</w:t>
            </w:r>
            <w:r w:rsidRPr="005358C4">
              <w:rPr>
                <w:b/>
                <w:color w:val="000000"/>
                <w:sz w:val="22"/>
                <w:szCs w:val="22"/>
                <w:highlight w:val="yellow"/>
              </w:rPr>
              <w:t xml:space="preserve"> </w:t>
            </w:r>
            <w:r w:rsidRPr="005358C4">
              <w:rPr>
                <w:color w:val="000000"/>
                <w:sz w:val="22"/>
                <w:szCs w:val="22"/>
                <w:highlight w:val="yellow"/>
              </w:rPr>
              <w:t>повышающего</w:t>
            </w:r>
            <w:r w:rsidRPr="005358C4">
              <w:rPr>
                <w:b/>
                <w:color w:val="000000"/>
                <w:sz w:val="22"/>
                <w:szCs w:val="22"/>
                <w:highlight w:val="yellow"/>
              </w:rPr>
              <w:t xml:space="preserve"> </w:t>
            </w:r>
            <w:r w:rsidRPr="005358C4">
              <w:rPr>
                <w:color w:val="000000"/>
                <w:sz w:val="22"/>
                <w:szCs w:val="22"/>
                <w:highlight w:val="yellow"/>
              </w:rPr>
              <w:t>импульсного регулятора (4 часа).</w:t>
            </w:r>
          </w:p>
        </w:tc>
      </w:tr>
      <w:tr w:rsidR="00F169DD">
        <w:trPr>
          <w:trHeight w:val="269"/>
        </w:trPr>
        <w:tc>
          <w:tcPr>
            <w:tcW w:w="506" w:type="dxa"/>
            <w:tcBorders>
              <w:top w:val="single" w:sz="8" w:space="0" w:color="000000"/>
              <w:bottom w:val="single" w:sz="8" w:space="0" w:color="000000"/>
              <w:right w:val="single" w:sz="8" w:space="0" w:color="000000"/>
            </w:tcBorders>
          </w:tcPr>
          <w:p w:rsidR="00F169DD" w:rsidRDefault="004922EA">
            <w:pPr>
              <w:pBdr>
                <w:top w:val="nil"/>
                <w:left w:val="nil"/>
                <w:bottom w:val="nil"/>
                <w:right w:val="nil"/>
                <w:between w:val="nil"/>
              </w:pBdr>
              <w:jc w:val="both"/>
              <w:rPr>
                <w:color w:val="000000"/>
                <w:sz w:val="22"/>
                <w:szCs w:val="22"/>
              </w:rPr>
            </w:pPr>
            <w:r>
              <w:rPr>
                <w:color w:val="000000"/>
                <w:sz w:val="22"/>
                <w:szCs w:val="22"/>
              </w:rPr>
              <w:t>3</w:t>
            </w:r>
          </w:p>
        </w:tc>
        <w:tc>
          <w:tcPr>
            <w:tcW w:w="9068" w:type="dxa"/>
            <w:gridSpan w:val="2"/>
            <w:tcBorders>
              <w:top w:val="single" w:sz="8" w:space="0" w:color="000000"/>
              <w:left w:val="single" w:sz="8" w:space="0" w:color="000000"/>
              <w:bottom w:val="single" w:sz="8" w:space="0" w:color="000000"/>
              <w:right w:val="single" w:sz="8" w:space="0" w:color="000000"/>
            </w:tcBorders>
          </w:tcPr>
          <w:p w:rsidR="00F169DD" w:rsidRPr="00051DDB" w:rsidRDefault="004922EA" w:rsidP="004C3652">
            <w:pPr>
              <w:pBdr>
                <w:top w:val="nil"/>
                <w:left w:val="nil"/>
                <w:bottom w:val="nil"/>
                <w:right w:val="nil"/>
                <w:between w:val="nil"/>
              </w:pBdr>
              <w:jc w:val="both"/>
              <w:rPr>
                <w:i/>
                <w:color w:val="000000"/>
                <w:sz w:val="22"/>
                <w:szCs w:val="22"/>
                <w:highlight w:val="yellow"/>
              </w:rPr>
            </w:pPr>
            <w:r w:rsidRPr="00051DDB">
              <w:rPr>
                <w:color w:val="000000"/>
                <w:sz w:val="22"/>
                <w:szCs w:val="22"/>
                <w:highlight w:val="yellow"/>
              </w:rPr>
              <w:t xml:space="preserve">практические занятия. </w:t>
            </w:r>
          </w:p>
        </w:tc>
      </w:tr>
      <w:tr w:rsidR="00F169DD">
        <w:trPr>
          <w:trHeight w:val="269"/>
        </w:trPr>
        <w:tc>
          <w:tcPr>
            <w:tcW w:w="506" w:type="dxa"/>
            <w:tcBorders>
              <w:top w:val="single" w:sz="8" w:space="0" w:color="000000"/>
              <w:bottom w:val="single" w:sz="8" w:space="0" w:color="000000"/>
              <w:right w:val="single" w:sz="8" w:space="0" w:color="000000"/>
            </w:tcBorders>
          </w:tcPr>
          <w:p w:rsidR="00F169DD" w:rsidRDefault="004922EA">
            <w:pPr>
              <w:pBdr>
                <w:top w:val="nil"/>
                <w:left w:val="nil"/>
                <w:bottom w:val="nil"/>
                <w:right w:val="nil"/>
                <w:between w:val="nil"/>
              </w:pBdr>
              <w:jc w:val="both"/>
              <w:rPr>
                <w:color w:val="000000"/>
                <w:sz w:val="22"/>
                <w:szCs w:val="22"/>
              </w:rPr>
            </w:pPr>
            <w:r>
              <w:rPr>
                <w:color w:val="000000"/>
                <w:sz w:val="22"/>
                <w:szCs w:val="22"/>
              </w:rPr>
              <w:t>4</w:t>
            </w:r>
          </w:p>
        </w:tc>
        <w:tc>
          <w:tcPr>
            <w:tcW w:w="9068" w:type="dxa"/>
            <w:gridSpan w:val="2"/>
            <w:tcBorders>
              <w:top w:val="single" w:sz="8" w:space="0" w:color="000000"/>
              <w:left w:val="single" w:sz="8" w:space="0" w:color="000000"/>
              <w:bottom w:val="single" w:sz="4" w:space="0" w:color="000000"/>
              <w:right w:val="single" w:sz="8" w:space="0" w:color="000000"/>
            </w:tcBorders>
          </w:tcPr>
          <w:p w:rsidR="00F169DD" w:rsidRPr="00051DDB" w:rsidRDefault="004922EA" w:rsidP="004C3652">
            <w:pPr>
              <w:pBdr>
                <w:top w:val="nil"/>
                <w:left w:val="nil"/>
                <w:bottom w:val="nil"/>
                <w:right w:val="nil"/>
                <w:between w:val="nil"/>
              </w:pBdr>
              <w:jc w:val="both"/>
              <w:rPr>
                <w:color w:val="000000"/>
                <w:sz w:val="22"/>
                <w:szCs w:val="22"/>
                <w:highlight w:val="yellow"/>
              </w:rPr>
            </w:pPr>
            <w:r w:rsidRPr="00051DDB">
              <w:rPr>
                <w:color w:val="000000"/>
                <w:sz w:val="22"/>
                <w:szCs w:val="22"/>
                <w:highlight w:val="yellow"/>
              </w:rPr>
              <w:t xml:space="preserve">расчетно-графическая работа. </w:t>
            </w:r>
          </w:p>
        </w:tc>
      </w:tr>
      <w:tr w:rsidR="00F169DD">
        <w:trPr>
          <w:trHeight w:val="269"/>
        </w:trPr>
        <w:tc>
          <w:tcPr>
            <w:tcW w:w="506" w:type="dxa"/>
            <w:vMerge w:val="restart"/>
            <w:tcBorders>
              <w:top w:val="single" w:sz="8" w:space="0" w:color="000000"/>
              <w:right w:val="single" w:sz="4" w:space="0" w:color="000000"/>
            </w:tcBorders>
          </w:tcPr>
          <w:p w:rsidR="00F169DD" w:rsidRDefault="004922EA">
            <w:pPr>
              <w:pBdr>
                <w:top w:val="nil"/>
                <w:left w:val="nil"/>
                <w:bottom w:val="nil"/>
                <w:right w:val="nil"/>
                <w:between w:val="nil"/>
              </w:pBdr>
              <w:jc w:val="both"/>
              <w:rPr>
                <w:color w:val="000000"/>
                <w:sz w:val="22"/>
                <w:szCs w:val="22"/>
              </w:rPr>
            </w:pPr>
            <w:r>
              <w:rPr>
                <w:color w:val="000000"/>
                <w:sz w:val="22"/>
                <w:szCs w:val="22"/>
              </w:rPr>
              <w:t>5</w:t>
            </w:r>
          </w:p>
        </w:tc>
        <w:tc>
          <w:tcPr>
            <w:tcW w:w="7996" w:type="dxa"/>
            <w:tcBorders>
              <w:top w:val="single" w:sz="4" w:space="0" w:color="000000"/>
              <w:left w:val="single" w:sz="4" w:space="0" w:color="000000"/>
              <w:bottom w:val="nil"/>
              <w:right w:val="nil"/>
            </w:tcBorders>
          </w:tcPr>
          <w:p w:rsidR="00F169DD" w:rsidRDefault="004922EA">
            <w:pPr>
              <w:pBdr>
                <w:top w:val="nil"/>
                <w:left w:val="nil"/>
                <w:bottom w:val="nil"/>
                <w:right w:val="nil"/>
                <w:between w:val="nil"/>
              </w:pBdr>
              <w:jc w:val="both"/>
              <w:rPr>
                <w:color w:val="000000"/>
                <w:sz w:val="22"/>
                <w:szCs w:val="22"/>
              </w:rPr>
            </w:pPr>
            <w:r>
              <w:rPr>
                <w:color w:val="000000"/>
                <w:sz w:val="22"/>
                <w:szCs w:val="22"/>
              </w:rPr>
              <w:t xml:space="preserve">самостоятельная работа студентов: </w:t>
            </w:r>
          </w:p>
        </w:tc>
        <w:tc>
          <w:tcPr>
            <w:tcW w:w="1072" w:type="dxa"/>
            <w:tcBorders>
              <w:top w:val="single" w:sz="4" w:space="0" w:color="000000"/>
              <w:left w:val="nil"/>
              <w:bottom w:val="nil"/>
              <w:right w:val="single" w:sz="4" w:space="0" w:color="000000"/>
            </w:tcBorders>
          </w:tcPr>
          <w:p w:rsidR="00F169DD" w:rsidRDefault="004922EA">
            <w:pPr>
              <w:pBdr>
                <w:top w:val="nil"/>
                <w:left w:val="nil"/>
                <w:bottom w:val="nil"/>
                <w:right w:val="nil"/>
                <w:between w:val="nil"/>
              </w:pBdr>
              <w:jc w:val="both"/>
              <w:rPr>
                <w:color w:val="000000"/>
                <w:sz w:val="22"/>
                <w:szCs w:val="22"/>
              </w:rPr>
            </w:pPr>
            <w:r>
              <w:rPr>
                <w:color w:val="000000"/>
                <w:sz w:val="22"/>
                <w:szCs w:val="22"/>
              </w:rPr>
              <w:t>час.</w:t>
            </w:r>
          </w:p>
        </w:tc>
      </w:tr>
      <w:tr w:rsidR="00F169DD">
        <w:trPr>
          <w:trHeight w:val="315"/>
        </w:trPr>
        <w:tc>
          <w:tcPr>
            <w:tcW w:w="506" w:type="dxa"/>
            <w:vMerge/>
            <w:tcBorders>
              <w:top w:val="single" w:sz="8" w:space="0" w:color="000000"/>
              <w:right w:val="single" w:sz="4" w:space="0" w:color="000000"/>
            </w:tcBorders>
          </w:tcPr>
          <w:p w:rsidR="00F169DD" w:rsidRDefault="00F169DD">
            <w:pPr>
              <w:widowControl w:val="0"/>
              <w:pBdr>
                <w:top w:val="nil"/>
                <w:left w:val="nil"/>
                <w:bottom w:val="nil"/>
                <w:right w:val="nil"/>
                <w:between w:val="nil"/>
              </w:pBdr>
              <w:spacing w:line="276" w:lineRule="auto"/>
              <w:rPr>
                <w:color w:val="000000"/>
                <w:sz w:val="22"/>
                <w:szCs w:val="22"/>
              </w:rPr>
            </w:pPr>
          </w:p>
        </w:tc>
        <w:tc>
          <w:tcPr>
            <w:tcW w:w="7996" w:type="dxa"/>
            <w:tcBorders>
              <w:top w:val="nil"/>
              <w:left w:val="single" w:sz="4" w:space="0" w:color="000000"/>
              <w:bottom w:val="nil"/>
              <w:right w:val="nil"/>
            </w:tcBorders>
          </w:tcPr>
          <w:p w:rsidR="00F169DD" w:rsidRDefault="004922EA">
            <w:pPr>
              <w:pBdr>
                <w:top w:val="nil"/>
                <w:left w:val="nil"/>
                <w:bottom w:val="nil"/>
                <w:right w:val="nil"/>
                <w:between w:val="nil"/>
              </w:pBdr>
              <w:jc w:val="both"/>
              <w:rPr>
                <w:color w:val="000000"/>
                <w:sz w:val="22"/>
                <w:szCs w:val="22"/>
              </w:rPr>
            </w:pPr>
            <w:r>
              <w:rPr>
                <w:color w:val="000000"/>
                <w:sz w:val="22"/>
                <w:szCs w:val="22"/>
              </w:rPr>
              <w:t>5.1. Изучение материалов лекций</w:t>
            </w:r>
          </w:p>
        </w:tc>
        <w:tc>
          <w:tcPr>
            <w:tcW w:w="1072" w:type="dxa"/>
            <w:tcBorders>
              <w:top w:val="nil"/>
              <w:left w:val="nil"/>
              <w:bottom w:val="nil"/>
              <w:right w:val="single" w:sz="4" w:space="0" w:color="000000"/>
            </w:tcBorders>
          </w:tcPr>
          <w:p w:rsidR="00F169DD" w:rsidRPr="00051DDB" w:rsidRDefault="004922EA">
            <w:pPr>
              <w:pBdr>
                <w:top w:val="nil"/>
                <w:left w:val="nil"/>
                <w:bottom w:val="nil"/>
                <w:right w:val="nil"/>
                <w:between w:val="nil"/>
              </w:pBdr>
              <w:jc w:val="both"/>
              <w:rPr>
                <w:color w:val="000000"/>
                <w:sz w:val="22"/>
                <w:szCs w:val="22"/>
                <w:highlight w:val="yellow"/>
              </w:rPr>
            </w:pPr>
            <w:r w:rsidRPr="00051DDB">
              <w:rPr>
                <w:color w:val="000000"/>
                <w:sz w:val="22"/>
                <w:szCs w:val="22"/>
                <w:highlight w:val="yellow"/>
              </w:rPr>
              <w:t>58</w:t>
            </w:r>
          </w:p>
        </w:tc>
      </w:tr>
      <w:tr w:rsidR="00F169DD">
        <w:trPr>
          <w:trHeight w:val="269"/>
        </w:trPr>
        <w:tc>
          <w:tcPr>
            <w:tcW w:w="506" w:type="dxa"/>
            <w:vMerge/>
            <w:tcBorders>
              <w:top w:val="single" w:sz="8" w:space="0" w:color="000000"/>
              <w:right w:val="single" w:sz="4" w:space="0" w:color="000000"/>
            </w:tcBorders>
          </w:tcPr>
          <w:p w:rsidR="00F169DD" w:rsidRDefault="00F169DD">
            <w:pPr>
              <w:widowControl w:val="0"/>
              <w:pBdr>
                <w:top w:val="nil"/>
                <w:left w:val="nil"/>
                <w:bottom w:val="nil"/>
                <w:right w:val="nil"/>
                <w:between w:val="nil"/>
              </w:pBdr>
              <w:spacing w:line="276" w:lineRule="auto"/>
              <w:rPr>
                <w:color w:val="000000"/>
                <w:sz w:val="22"/>
                <w:szCs w:val="22"/>
              </w:rPr>
            </w:pPr>
          </w:p>
        </w:tc>
        <w:tc>
          <w:tcPr>
            <w:tcW w:w="7996" w:type="dxa"/>
            <w:tcBorders>
              <w:top w:val="nil"/>
              <w:left w:val="single" w:sz="4" w:space="0" w:color="000000"/>
              <w:bottom w:val="nil"/>
              <w:right w:val="nil"/>
            </w:tcBorders>
          </w:tcPr>
          <w:p w:rsidR="00F169DD" w:rsidRDefault="004922EA">
            <w:pPr>
              <w:pBdr>
                <w:top w:val="nil"/>
                <w:left w:val="nil"/>
                <w:bottom w:val="nil"/>
                <w:right w:val="nil"/>
                <w:between w:val="nil"/>
              </w:pBdr>
              <w:jc w:val="both"/>
              <w:rPr>
                <w:color w:val="000000"/>
                <w:sz w:val="22"/>
                <w:szCs w:val="22"/>
              </w:rPr>
            </w:pPr>
            <w:r>
              <w:rPr>
                <w:color w:val="000000"/>
                <w:sz w:val="22"/>
                <w:szCs w:val="22"/>
              </w:rPr>
              <w:t>5.2. Подготовка к практическим занятиям</w:t>
            </w:r>
          </w:p>
        </w:tc>
        <w:tc>
          <w:tcPr>
            <w:tcW w:w="1072" w:type="dxa"/>
            <w:tcBorders>
              <w:top w:val="nil"/>
              <w:left w:val="nil"/>
              <w:bottom w:val="nil"/>
              <w:right w:val="single" w:sz="4" w:space="0" w:color="000000"/>
            </w:tcBorders>
          </w:tcPr>
          <w:p w:rsidR="00F169DD" w:rsidRPr="00051DDB" w:rsidRDefault="004922EA">
            <w:pPr>
              <w:pBdr>
                <w:top w:val="nil"/>
                <w:left w:val="nil"/>
                <w:bottom w:val="nil"/>
                <w:right w:val="nil"/>
                <w:between w:val="nil"/>
              </w:pBdr>
              <w:jc w:val="both"/>
              <w:rPr>
                <w:color w:val="000000"/>
                <w:sz w:val="22"/>
                <w:szCs w:val="22"/>
                <w:highlight w:val="yellow"/>
              </w:rPr>
            </w:pPr>
            <w:r w:rsidRPr="00051DDB">
              <w:rPr>
                <w:color w:val="000000"/>
                <w:sz w:val="22"/>
                <w:szCs w:val="22"/>
                <w:highlight w:val="yellow"/>
              </w:rPr>
              <w:t>-</w:t>
            </w:r>
          </w:p>
        </w:tc>
      </w:tr>
      <w:tr w:rsidR="00F169DD">
        <w:trPr>
          <w:trHeight w:val="269"/>
        </w:trPr>
        <w:tc>
          <w:tcPr>
            <w:tcW w:w="506" w:type="dxa"/>
            <w:vMerge/>
            <w:tcBorders>
              <w:top w:val="single" w:sz="8" w:space="0" w:color="000000"/>
              <w:right w:val="single" w:sz="4" w:space="0" w:color="000000"/>
            </w:tcBorders>
          </w:tcPr>
          <w:p w:rsidR="00F169DD" w:rsidRDefault="00F169DD">
            <w:pPr>
              <w:widowControl w:val="0"/>
              <w:pBdr>
                <w:top w:val="nil"/>
                <w:left w:val="nil"/>
                <w:bottom w:val="nil"/>
                <w:right w:val="nil"/>
                <w:between w:val="nil"/>
              </w:pBdr>
              <w:spacing w:line="276" w:lineRule="auto"/>
              <w:rPr>
                <w:color w:val="000000"/>
                <w:sz w:val="22"/>
                <w:szCs w:val="22"/>
              </w:rPr>
            </w:pPr>
          </w:p>
        </w:tc>
        <w:tc>
          <w:tcPr>
            <w:tcW w:w="7996" w:type="dxa"/>
            <w:tcBorders>
              <w:top w:val="nil"/>
              <w:left w:val="single" w:sz="4" w:space="0" w:color="000000"/>
              <w:bottom w:val="nil"/>
              <w:right w:val="nil"/>
            </w:tcBorders>
          </w:tcPr>
          <w:p w:rsidR="00F169DD" w:rsidRDefault="004922EA">
            <w:pPr>
              <w:pBdr>
                <w:top w:val="nil"/>
                <w:left w:val="nil"/>
                <w:bottom w:val="nil"/>
                <w:right w:val="nil"/>
                <w:between w:val="nil"/>
              </w:pBdr>
              <w:jc w:val="both"/>
              <w:rPr>
                <w:color w:val="000000"/>
                <w:sz w:val="22"/>
                <w:szCs w:val="22"/>
              </w:rPr>
            </w:pPr>
            <w:r>
              <w:rPr>
                <w:color w:val="000000"/>
                <w:sz w:val="22"/>
                <w:szCs w:val="22"/>
              </w:rPr>
              <w:t>5.3. Подготовка к лабораторным работам</w:t>
            </w:r>
          </w:p>
        </w:tc>
        <w:tc>
          <w:tcPr>
            <w:tcW w:w="1072" w:type="dxa"/>
            <w:tcBorders>
              <w:top w:val="nil"/>
              <w:left w:val="nil"/>
              <w:bottom w:val="nil"/>
              <w:right w:val="single" w:sz="4" w:space="0" w:color="000000"/>
            </w:tcBorders>
          </w:tcPr>
          <w:p w:rsidR="00F169DD" w:rsidRPr="00051DDB" w:rsidRDefault="004922EA">
            <w:pPr>
              <w:pBdr>
                <w:top w:val="nil"/>
                <w:left w:val="nil"/>
                <w:bottom w:val="nil"/>
                <w:right w:val="nil"/>
                <w:between w:val="nil"/>
              </w:pBdr>
              <w:jc w:val="both"/>
              <w:rPr>
                <w:color w:val="000000"/>
                <w:sz w:val="22"/>
                <w:szCs w:val="22"/>
                <w:highlight w:val="yellow"/>
              </w:rPr>
            </w:pPr>
            <w:r w:rsidRPr="00051DDB">
              <w:rPr>
                <w:color w:val="000000"/>
                <w:sz w:val="22"/>
                <w:szCs w:val="22"/>
                <w:highlight w:val="yellow"/>
              </w:rPr>
              <w:t>56</w:t>
            </w:r>
          </w:p>
        </w:tc>
      </w:tr>
      <w:tr w:rsidR="00F169DD">
        <w:trPr>
          <w:trHeight w:val="269"/>
        </w:trPr>
        <w:tc>
          <w:tcPr>
            <w:tcW w:w="506" w:type="dxa"/>
            <w:vMerge/>
            <w:tcBorders>
              <w:top w:val="single" w:sz="8" w:space="0" w:color="000000"/>
              <w:right w:val="single" w:sz="4" w:space="0" w:color="000000"/>
            </w:tcBorders>
          </w:tcPr>
          <w:p w:rsidR="00F169DD" w:rsidRDefault="00F169DD">
            <w:pPr>
              <w:widowControl w:val="0"/>
              <w:pBdr>
                <w:top w:val="nil"/>
                <w:left w:val="nil"/>
                <w:bottom w:val="nil"/>
                <w:right w:val="nil"/>
                <w:between w:val="nil"/>
              </w:pBdr>
              <w:spacing w:line="276" w:lineRule="auto"/>
              <w:rPr>
                <w:color w:val="000000"/>
                <w:sz w:val="22"/>
                <w:szCs w:val="22"/>
              </w:rPr>
            </w:pPr>
          </w:p>
        </w:tc>
        <w:tc>
          <w:tcPr>
            <w:tcW w:w="7996" w:type="dxa"/>
            <w:tcBorders>
              <w:top w:val="nil"/>
              <w:left w:val="single" w:sz="4" w:space="0" w:color="000000"/>
              <w:bottom w:val="nil"/>
              <w:right w:val="nil"/>
            </w:tcBorders>
          </w:tcPr>
          <w:p w:rsidR="00F169DD" w:rsidRDefault="004922EA">
            <w:pPr>
              <w:pBdr>
                <w:top w:val="nil"/>
                <w:left w:val="nil"/>
                <w:bottom w:val="nil"/>
                <w:right w:val="nil"/>
                <w:between w:val="nil"/>
              </w:pBdr>
              <w:jc w:val="both"/>
              <w:rPr>
                <w:color w:val="000000"/>
                <w:sz w:val="22"/>
                <w:szCs w:val="22"/>
              </w:rPr>
            </w:pPr>
            <w:r>
              <w:rPr>
                <w:color w:val="000000"/>
                <w:sz w:val="22"/>
                <w:szCs w:val="22"/>
              </w:rPr>
              <w:t>5.4. Расчетно-графическая работа</w:t>
            </w:r>
          </w:p>
        </w:tc>
        <w:tc>
          <w:tcPr>
            <w:tcW w:w="1072" w:type="dxa"/>
            <w:tcBorders>
              <w:top w:val="nil"/>
              <w:left w:val="nil"/>
              <w:bottom w:val="nil"/>
              <w:right w:val="single" w:sz="4" w:space="0" w:color="000000"/>
            </w:tcBorders>
          </w:tcPr>
          <w:p w:rsidR="00F169DD" w:rsidRPr="00051DDB" w:rsidRDefault="004922EA">
            <w:pPr>
              <w:pBdr>
                <w:top w:val="nil"/>
                <w:left w:val="nil"/>
                <w:bottom w:val="nil"/>
                <w:right w:val="nil"/>
                <w:between w:val="nil"/>
              </w:pBdr>
              <w:jc w:val="both"/>
              <w:rPr>
                <w:color w:val="000000"/>
                <w:sz w:val="22"/>
                <w:szCs w:val="22"/>
                <w:highlight w:val="yellow"/>
              </w:rPr>
            </w:pPr>
            <w:r w:rsidRPr="00051DDB">
              <w:rPr>
                <w:color w:val="000000"/>
                <w:sz w:val="22"/>
                <w:szCs w:val="22"/>
                <w:highlight w:val="yellow"/>
              </w:rPr>
              <w:t>-</w:t>
            </w:r>
          </w:p>
        </w:tc>
      </w:tr>
      <w:tr w:rsidR="00F169DD">
        <w:trPr>
          <w:trHeight w:val="269"/>
        </w:trPr>
        <w:tc>
          <w:tcPr>
            <w:tcW w:w="506" w:type="dxa"/>
            <w:vMerge/>
            <w:tcBorders>
              <w:top w:val="single" w:sz="8" w:space="0" w:color="000000"/>
              <w:right w:val="single" w:sz="4" w:space="0" w:color="000000"/>
            </w:tcBorders>
          </w:tcPr>
          <w:p w:rsidR="00F169DD" w:rsidRDefault="00F169DD">
            <w:pPr>
              <w:widowControl w:val="0"/>
              <w:pBdr>
                <w:top w:val="nil"/>
                <w:left w:val="nil"/>
                <w:bottom w:val="nil"/>
                <w:right w:val="nil"/>
                <w:between w:val="nil"/>
              </w:pBdr>
              <w:spacing w:line="276" w:lineRule="auto"/>
              <w:rPr>
                <w:color w:val="000000"/>
                <w:sz w:val="22"/>
                <w:szCs w:val="22"/>
              </w:rPr>
            </w:pPr>
          </w:p>
        </w:tc>
        <w:tc>
          <w:tcPr>
            <w:tcW w:w="7996" w:type="dxa"/>
            <w:tcBorders>
              <w:top w:val="nil"/>
              <w:left w:val="single" w:sz="4" w:space="0" w:color="000000"/>
              <w:bottom w:val="nil"/>
              <w:right w:val="nil"/>
            </w:tcBorders>
          </w:tcPr>
          <w:p w:rsidR="00F169DD" w:rsidRDefault="004922EA">
            <w:pPr>
              <w:pBdr>
                <w:top w:val="nil"/>
                <w:left w:val="nil"/>
                <w:bottom w:val="nil"/>
                <w:right w:val="nil"/>
                <w:between w:val="nil"/>
              </w:pBdr>
              <w:jc w:val="both"/>
              <w:rPr>
                <w:b/>
                <w:color w:val="000000"/>
                <w:sz w:val="22"/>
                <w:szCs w:val="22"/>
              </w:rPr>
            </w:pPr>
            <w:r>
              <w:rPr>
                <w:b/>
                <w:color w:val="000000"/>
                <w:sz w:val="22"/>
                <w:szCs w:val="22"/>
              </w:rPr>
              <w:t>Всего:</w:t>
            </w:r>
          </w:p>
        </w:tc>
        <w:tc>
          <w:tcPr>
            <w:tcW w:w="1072" w:type="dxa"/>
            <w:tcBorders>
              <w:top w:val="nil"/>
              <w:left w:val="nil"/>
              <w:bottom w:val="nil"/>
              <w:right w:val="single" w:sz="4" w:space="0" w:color="000000"/>
            </w:tcBorders>
          </w:tcPr>
          <w:p w:rsidR="00F169DD" w:rsidRDefault="005358C4">
            <w:pPr>
              <w:pBdr>
                <w:top w:val="nil"/>
                <w:left w:val="nil"/>
                <w:bottom w:val="nil"/>
                <w:right w:val="nil"/>
                <w:between w:val="nil"/>
              </w:pBdr>
              <w:jc w:val="both"/>
              <w:rPr>
                <w:b/>
                <w:color w:val="000000"/>
                <w:sz w:val="22"/>
                <w:szCs w:val="22"/>
              </w:rPr>
            </w:pPr>
            <w:r>
              <w:rPr>
                <w:b/>
                <w:color w:val="000000"/>
                <w:sz w:val="22"/>
                <w:szCs w:val="22"/>
              </w:rPr>
              <w:t>84</w:t>
            </w:r>
          </w:p>
        </w:tc>
      </w:tr>
      <w:tr w:rsidR="00F169DD">
        <w:trPr>
          <w:trHeight w:val="269"/>
        </w:trPr>
        <w:tc>
          <w:tcPr>
            <w:tcW w:w="506" w:type="dxa"/>
            <w:vMerge/>
            <w:tcBorders>
              <w:top w:val="single" w:sz="8" w:space="0" w:color="000000"/>
              <w:right w:val="single" w:sz="4" w:space="0" w:color="000000"/>
            </w:tcBorders>
          </w:tcPr>
          <w:p w:rsidR="00F169DD" w:rsidRDefault="00F169DD">
            <w:pPr>
              <w:widowControl w:val="0"/>
              <w:pBdr>
                <w:top w:val="nil"/>
                <w:left w:val="nil"/>
                <w:bottom w:val="nil"/>
                <w:right w:val="nil"/>
                <w:between w:val="nil"/>
              </w:pBdr>
              <w:spacing w:line="276" w:lineRule="auto"/>
              <w:rPr>
                <w:b/>
                <w:color w:val="000000"/>
                <w:sz w:val="22"/>
                <w:szCs w:val="22"/>
              </w:rPr>
            </w:pPr>
          </w:p>
        </w:tc>
        <w:tc>
          <w:tcPr>
            <w:tcW w:w="7996" w:type="dxa"/>
            <w:tcBorders>
              <w:top w:val="nil"/>
              <w:left w:val="single" w:sz="4" w:space="0" w:color="000000"/>
              <w:bottom w:val="single" w:sz="4" w:space="0" w:color="000000"/>
              <w:right w:val="nil"/>
            </w:tcBorders>
          </w:tcPr>
          <w:p w:rsidR="00F169DD" w:rsidRDefault="004922EA">
            <w:pPr>
              <w:pBdr>
                <w:top w:val="nil"/>
                <w:left w:val="nil"/>
                <w:bottom w:val="nil"/>
                <w:right w:val="nil"/>
                <w:between w:val="nil"/>
              </w:pBdr>
              <w:jc w:val="both"/>
              <w:rPr>
                <w:color w:val="000000"/>
                <w:sz w:val="22"/>
                <w:szCs w:val="22"/>
              </w:rPr>
            </w:pPr>
            <w:r>
              <w:rPr>
                <w:color w:val="000000"/>
                <w:sz w:val="22"/>
                <w:szCs w:val="22"/>
              </w:rPr>
              <w:t>5.5. Подготовка к экзамену</w:t>
            </w:r>
          </w:p>
        </w:tc>
        <w:tc>
          <w:tcPr>
            <w:tcW w:w="1072" w:type="dxa"/>
            <w:tcBorders>
              <w:top w:val="nil"/>
              <w:left w:val="nil"/>
              <w:bottom w:val="single" w:sz="4" w:space="0" w:color="000000"/>
              <w:right w:val="single" w:sz="4" w:space="0" w:color="000000"/>
            </w:tcBorders>
          </w:tcPr>
          <w:p w:rsidR="00F169DD" w:rsidRDefault="004922EA">
            <w:pPr>
              <w:pBdr>
                <w:top w:val="nil"/>
                <w:left w:val="nil"/>
                <w:bottom w:val="nil"/>
                <w:right w:val="nil"/>
                <w:between w:val="nil"/>
              </w:pBdr>
              <w:jc w:val="both"/>
              <w:rPr>
                <w:color w:val="000000"/>
                <w:sz w:val="22"/>
                <w:szCs w:val="22"/>
              </w:rPr>
            </w:pPr>
            <w:r>
              <w:rPr>
                <w:color w:val="000000"/>
                <w:sz w:val="22"/>
                <w:szCs w:val="22"/>
              </w:rPr>
              <w:t>36</w:t>
            </w:r>
          </w:p>
        </w:tc>
      </w:tr>
    </w:tbl>
    <w:p w:rsidR="00F169DD" w:rsidRDefault="004922EA">
      <w:pPr>
        <w:pBdr>
          <w:top w:val="nil"/>
          <w:left w:val="nil"/>
          <w:bottom w:val="nil"/>
          <w:right w:val="nil"/>
          <w:between w:val="nil"/>
        </w:pBdr>
        <w:ind w:firstLine="709"/>
        <w:jc w:val="both"/>
        <w:rPr>
          <w:color w:val="000000"/>
        </w:rPr>
      </w:pPr>
      <w:r>
        <w:rPr>
          <w:b/>
          <w:color w:val="000000"/>
        </w:rPr>
        <w:t xml:space="preserve">Текущий контроль: </w:t>
      </w:r>
      <w:r>
        <w:rPr>
          <w:color w:val="000000"/>
        </w:rPr>
        <w:t>Письменный контрольный опрос по изученному теоретическому материалу и полученным практическим навыкам проводится на практических и лабораторных занятиях.</w:t>
      </w:r>
    </w:p>
    <w:p w:rsidR="00F169DD" w:rsidRDefault="004922EA">
      <w:pPr>
        <w:keepNext/>
        <w:keepLines/>
        <w:pBdr>
          <w:top w:val="nil"/>
          <w:left w:val="nil"/>
          <w:bottom w:val="nil"/>
          <w:right w:val="nil"/>
          <w:between w:val="nil"/>
        </w:pBdr>
        <w:spacing w:before="240" w:after="240"/>
        <w:ind w:left="709"/>
        <w:rPr>
          <w:b/>
          <w:smallCaps/>
          <w:color w:val="000000"/>
        </w:rPr>
      </w:pPr>
      <w:r>
        <w:rPr>
          <w:b/>
          <w:smallCaps/>
          <w:color w:val="000000"/>
        </w:rPr>
        <w:t>5. Образовательные технологии</w:t>
      </w:r>
    </w:p>
    <w:tbl>
      <w:tblPr>
        <w:tblStyle w:val="aff2"/>
        <w:tblW w:w="956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25"/>
        <w:gridCol w:w="3103"/>
        <w:gridCol w:w="5940"/>
      </w:tblGrid>
      <w:tr w:rsidR="00F169DD">
        <w:tc>
          <w:tcPr>
            <w:tcW w:w="525"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center"/>
              <w:rPr>
                <w:b/>
                <w:color w:val="000000"/>
                <w:sz w:val="22"/>
                <w:szCs w:val="22"/>
              </w:rPr>
            </w:pPr>
            <w:r>
              <w:rPr>
                <w:b/>
                <w:color w:val="000000"/>
                <w:sz w:val="22"/>
                <w:szCs w:val="22"/>
              </w:rPr>
              <w:t>№ п/п</w:t>
            </w:r>
          </w:p>
        </w:tc>
        <w:tc>
          <w:tcPr>
            <w:tcW w:w="3103"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center"/>
              <w:rPr>
                <w:b/>
                <w:color w:val="000000"/>
                <w:sz w:val="22"/>
                <w:szCs w:val="22"/>
              </w:rPr>
            </w:pPr>
            <w:r>
              <w:rPr>
                <w:b/>
                <w:color w:val="000000"/>
                <w:sz w:val="22"/>
                <w:szCs w:val="22"/>
              </w:rPr>
              <w:t>Виды учебных занятий</w:t>
            </w:r>
          </w:p>
        </w:tc>
        <w:tc>
          <w:tcPr>
            <w:tcW w:w="5940"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center"/>
              <w:rPr>
                <w:b/>
                <w:color w:val="000000"/>
                <w:sz w:val="22"/>
                <w:szCs w:val="22"/>
              </w:rPr>
            </w:pPr>
            <w:r>
              <w:rPr>
                <w:b/>
                <w:color w:val="000000"/>
                <w:sz w:val="22"/>
                <w:szCs w:val="22"/>
              </w:rPr>
              <w:t>Образовательные технологии</w:t>
            </w:r>
          </w:p>
        </w:tc>
      </w:tr>
      <w:tr w:rsidR="00F169DD">
        <w:tc>
          <w:tcPr>
            <w:tcW w:w="525"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1.</w:t>
            </w:r>
          </w:p>
        </w:tc>
        <w:tc>
          <w:tcPr>
            <w:tcW w:w="3103"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Лекции</w:t>
            </w:r>
          </w:p>
        </w:tc>
        <w:tc>
          <w:tcPr>
            <w:tcW w:w="5940"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Интерактивная лекция (лекция-визуализация).</w:t>
            </w:r>
          </w:p>
          <w:p w:rsidR="00F169DD" w:rsidRDefault="004922EA">
            <w:pPr>
              <w:pBdr>
                <w:top w:val="nil"/>
                <w:left w:val="nil"/>
                <w:bottom w:val="nil"/>
                <w:right w:val="nil"/>
                <w:between w:val="nil"/>
              </w:pBdr>
              <w:jc w:val="both"/>
              <w:rPr>
                <w:color w:val="000000"/>
                <w:sz w:val="22"/>
                <w:szCs w:val="22"/>
              </w:rPr>
            </w:pPr>
            <w:r>
              <w:rPr>
                <w:color w:val="000000"/>
                <w:sz w:val="22"/>
                <w:szCs w:val="22"/>
              </w:rPr>
              <w:t>Индивидуальные и групповые консультации по дисциплине.</w:t>
            </w:r>
          </w:p>
        </w:tc>
      </w:tr>
      <w:tr w:rsidR="00F169DD">
        <w:tc>
          <w:tcPr>
            <w:tcW w:w="525"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lastRenderedPageBreak/>
              <w:t>2.</w:t>
            </w:r>
          </w:p>
        </w:tc>
        <w:tc>
          <w:tcPr>
            <w:tcW w:w="3103"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Практические занятия</w:t>
            </w:r>
          </w:p>
        </w:tc>
        <w:tc>
          <w:tcPr>
            <w:tcW w:w="5940"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Технология обучения на основе решения задач и выполнения упражнений.</w:t>
            </w:r>
          </w:p>
        </w:tc>
      </w:tr>
      <w:tr w:rsidR="00F169DD">
        <w:tc>
          <w:tcPr>
            <w:tcW w:w="525"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3.</w:t>
            </w:r>
          </w:p>
        </w:tc>
        <w:tc>
          <w:tcPr>
            <w:tcW w:w="3103"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Лабораторная работа</w:t>
            </w:r>
          </w:p>
        </w:tc>
        <w:tc>
          <w:tcPr>
            <w:tcW w:w="5940"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Технология выполнения лабораторных заданий индивидуально.</w:t>
            </w:r>
          </w:p>
          <w:p w:rsidR="00F169DD" w:rsidRDefault="004922EA">
            <w:pPr>
              <w:pBdr>
                <w:top w:val="nil"/>
                <w:left w:val="nil"/>
                <w:bottom w:val="nil"/>
                <w:right w:val="nil"/>
                <w:between w:val="nil"/>
              </w:pBdr>
              <w:jc w:val="both"/>
              <w:rPr>
                <w:color w:val="000000"/>
                <w:sz w:val="22"/>
                <w:szCs w:val="22"/>
              </w:rPr>
            </w:pPr>
            <w:r>
              <w:rPr>
                <w:color w:val="000000"/>
                <w:sz w:val="22"/>
                <w:szCs w:val="22"/>
              </w:rPr>
              <w:t>Технология выполнения лабораторных заданий в малой группе (в бригаде).</w:t>
            </w:r>
          </w:p>
          <w:p w:rsidR="00F169DD" w:rsidRDefault="004922EA">
            <w:pPr>
              <w:pBdr>
                <w:top w:val="nil"/>
                <w:left w:val="nil"/>
                <w:bottom w:val="nil"/>
                <w:right w:val="nil"/>
                <w:between w:val="nil"/>
              </w:pBdr>
              <w:jc w:val="both"/>
              <w:rPr>
                <w:color w:val="000000"/>
                <w:sz w:val="22"/>
                <w:szCs w:val="22"/>
              </w:rPr>
            </w:pPr>
            <w:r>
              <w:rPr>
                <w:color w:val="000000"/>
                <w:sz w:val="22"/>
                <w:szCs w:val="22"/>
              </w:rPr>
              <w:t>Допуск к лабораторной работе.</w:t>
            </w:r>
          </w:p>
        </w:tc>
      </w:tr>
      <w:tr w:rsidR="00F169DD">
        <w:tc>
          <w:tcPr>
            <w:tcW w:w="525" w:type="dxa"/>
            <w:tcBorders>
              <w:top w:val="single" w:sz="6" w:space="0" w:color="000000"/>
              <w:left w:val="single" w:sz="6" w:space="0" w:color="000000"/>
              <w:bottom w:val="single" w:sz="6" w:space="0" w:color="000000"/>
              <w:right w:val="single" w:sz="6" w:space="0" w:color="000000"/>
            </w:tcBorders>
            <w:vAlign w:val="center"/>
          </w:tcPr>
          <w:p w:rsidR="00F169DD" w:rsidRDefault="004C3652">
            <w:pPr>
              <w:pBdr>
                <w:top w:val="nil"/>
                <w:left w:val="nil"/>
                <w:bottom w:val="nil"/>
                <w:right w:val="nil"/>
                <w:between w:val="nil"/>
              </w:pBdr>
              <w:jc w:val="both"/>
              <w:rPr>
                <w:color w:val="000000"/>
                <w:sz w:val="22"/>
                <w:szCs w:val="22"/>
              </w:rPr>
            </w:pPr>
            <w:r>
              <w:rPr>
                <w:color w:val="000000"/>
                <w:sz w:val="22"/>
                <w:szCs w:val="22"/>
              </w:rPr>
              <w:t>4</w:t>
            </w:r>
            <w:r w:rsidR="004922EA">
              <w:rPr>
                <w:color w:val="000000"/>
                <w:sz w:val="22"/>
                <w:szCs w:val="22"/>
              </w:rPr>
              <w:t>.</w:t>
            </w:r>
          </w:p>
        </w:tc>
        <w:tc>
          <w:tcPr>
            <w:tcW w:w="3103"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Самостоятельная работа студентов (внеаудиторная)</w:t>
            </w:r>
          </w:p>
        </w:tc>
        <w:tc>
          <w:tcPr>
            <w:tcW w:w="5940"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Информационно-коммуникационные технологии (доступ к ЭИОС филиала, к ЭБС филиала, доступ к информационно-методическим материалам по дисциплине).</w:t>
            </w:r>
          </w:p>
        </w:tc>
      </w:tr>
      <w:tr w:rsidR="00F169DD">
        <w:tc>
          <w:tcPr>
            <w:tcW w:w="525" w:type="dxa"/>
            <w:tcBorders>
              <w:top w:val="single" w:sz="6" w:space="0" w:color="000000"/>
              <w:left w:val="single" w:sz="6" w:space="0" w:color="000000"/>
              <w:bottom w:val="single" w:sz="6" w:space="0" w:color="000000"/>
              <w:right w:val="single" w:sz="6" w:space="0" w:color="000000"/>
            </w:tcBorders>
            <w:vAlign w:val="center"/>
          </w:tcPr>
          <w:p w:rsidR="00F169DD" w:rsidRDefault="004C3652">
            <w:pPr>
              <w:pBdr>
                <w:top w:val="nil"/>
                <w:left w:val="nil"/>
                <w:bottom w:val="nil"/>
                <w:right w:val="nil"/>
                <w:between w:val="nil"/>
              </w:pBdr>
              <w:jc w:val="both"/>
              <w:rPr>
                <w:color w:val="000000"/>
                <w:sz w:val="22"/>
                <w:szCs w:val="22"/>
              </w:rPr>
            </w:pPr>
            <w:r>
              <w:rPr>
                <w:color w:val="000000"/>
                <w:sz w:val="22"/>
                <w:szCs w:val="22"/>
              </w:rPr>
              <w:t>5</w:t>
            </w:r>
            <w:r w:rsidR="004922EA">
              <w:rPr>
                <w:color w:val="000000"/>
                <w:sz w:val="22"/>
                <w:szCs w:val="22"/>
              </w:rPr>
              <w:t>.</w:t>
            </w:r>
          </w:p>
        </w:tc>
        <w:tc>
          <w:tcPr>
            <w:tcW w:w="3103"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Контроль (промежуточная аттестация: зачет или экзамен)</w:t>
            </w:r>
          </w:p>
        </w:tc>
        <w:tc>
          <w:tcPr>
            <w:tcW w:w="5940" w:type="dxa"/>
            <w:tcBorders>
              <w:top w:val="single" w:sz="6" w:space="0" w:color="000000"/>
              <w:left w:val="single" w:sz="6" w:space="0" w:color="000000"/>
              <w:bottom w:val="single" w:sz="6" w:space="0" w:color="000000"/>
              <w:right w:val="single" w:sz="6" w:space="0" w:color="000000"/>
            </w:tcBorders>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Технология устного опроса.</w:t>
            </w:r>
          </w:p>
        </w:tc>
      </w:tr>
    </w:tbl>
    <w:p w:rsidR="00F169DD" w:rsidRDefault="004922EA">
      <w:pPr>
        <w:keepNext/>
        <w:keepLines/>
        <w:pBdr>
          <w:top w:val="nil"/>
          <w:left w:val="nil"/>
          <w:bottom w:val="nil"/>
          <w:right w:val="nil"/>
          <w:between w:val="nil"/>
        </w:pBdr>
        <w:spacing w:before="240" w:after="240"/>
        <w:ind w:left="709"/>
        <w:rPr>
          <w:b/>
          <w:smallCaps/>
          <w:color w:val="000000"/>
        </w:rPr>
      </w:pPr>
      <w:r>
        <w:rPr>
          <w:b/>
          <w:smallCaps/>
          <w:color w:val="000000"/>
        </w:rPr>
        <w:t>6. ОЦЕНОЧНЫЕ МАТЕРИАЛЫ ДЛЯ ТЕКУЩЕГО КОНТРОЛЯ И ПРОМЕЖУТОЧНОЙ АТТЕСТАЦИИ ДЛЯ ОЦЕНКИ КАЧЕСТВА ОСВОЕНИЯ ДИСЦИПЛИНЫ</w:t>
      </w:r>
    </w:p>
    <w:p w:rsidR="00F169DD" w:rsidRDefault="004922EA">
      <w:pPr>
        <w:pBdr>
          <w:top w:val="nil"/>
          <w:left w:val="nil"/>
          <w:bottom w:val="nil"/>
          <w:right w:val="nil"/>
          <w:between w:val="nil"/>
        </w:pBdr>
        <w:ind w:firstLine="709"/>
        <w:jc w:val="both"/>
        <w:rPr>
          <w:color w:val="000000"/>
        </w:rPr>
      </w:pPr>
      <w:r>
        <w:rPr>
          <w:color w:val="000000"/>
        </w:rPr>
        <w:t>Форма промежуточной аттестации по настоящей дисциплине — экзамен.</w:t>
      </w:r>
    </w:p>
    <w:p w:rsidR="00F169DD" w:rsidRDefault="004922EA">
      <w:pPr>
        <w:pBdr>
          <w:top w:val="nil"/>
          <w:left w:val="nil"/>
          <w:bottom w:val="nil"/>
          <w:right w:val="nil"/>
          <w:between w:val="nil"/>
        </w:pBdr>
        <w:jc w:val="center"/>
        <w:rPr>
          <w:b/>
          <w:color w:val="000000"/>
        </w:rPr>
      </w:pPr>
      <w:r>
        <w:rPr>
          <w:b/>
          <w:color w:val="000000"/>
        </w:rPr>
        <w:t>Перечень вопросов к экзамену</w:t>
      </w:r>
    </w:p>
    <w:p w:rsidR="00F169DD" w:rsidRDefault="004922EA">
      <w:pPr>
        <w:numPr>
          <w:ilvl w:val="0"/>
          <w:numId w:val="1"/>
        </w:numPr>
        <w:tabs>
          <w:tab w:val="left" w:pos="709"/>
        </w:tabs>
        <w:ind w:left="0" w:firstLine="284"/>
        <w:jc w:val="both"/>
      </w:pPr>
      <w:r>
        <w:t xml:space="preserve">Однотактный обратноходовой преобразователь. Принцип работы, временные диаграммы. </w:t>
      </w:r>
    </w:p>
    <w:p w:rsidR="00F169DD" w:rsidRDefault="004922EA">
      <w:pPr>
        <w:numPr>
          <w:ilvl w:val="0"/>
          <w:numId w:val="1"/>
        </w:numPr>
        <w:tabs>
          <w:tab w:val="left" w:pos="709"/>
        </w:tabs>
        <w:ind w:left="0" w:firstLine="284"/>
        <w:jc w:val="both"/>
      </w:pPr>
      <w:r>
        <w:t>Однотактный прямоходовой преобразователь. Принцип работы, временные диаграммы.</w:t>
      </w:r>
    </w:p>
    <w:p w:rsidR="00F169DD" w:rsidRDefault="004922EA">
      <w:pPr>
        <w:numPr>
          <w:ilvl w:val="0"/>
          <w:numId w:val="1"/>
        </w:numPr>
        <w:tabs>
          <w:tab w:val="left" w:pos="709"/>
        </w:tabs>
        <w:ind w:left="0" w:firstLine="284"/>
        <w:jc w:val="both"/>
      </w:pPr>
      <w:r>
        <w:t xml:space="preserve"> Схемы защиты прямоходового преобразователя от перенапряжений. </w:t>
      </w:r>
    </w:p>
    <w:p w:rsidR="00F169DD" w:rsidRDefault="004922EA">
      <w:pPr>
        <w:numPr>
          <w:ilvl w:val="0"/>
          <w:numId w:val="1"/>
        </w:numPr>
        <w:tabs>
          <w:tab w:val="left" w:pos="709"/>
        </w:tabs>
        <w:ind w:left="0" w:firstLine="284"/>
        <w:jc w:val="both"/>
      </w:pPr>
      <w:r>
        <w:t xml:space="preserve">«Косой мост». Принцип работы, временные диаграммы, особенности включения вторичной обмотки. </w:t>
      </w:r>
    </w:p>
    <w:p w:rsidR="00F169DD" w:rsidRDefault="004922EA">
      <w:pPr>
        <w:numPr>
          <w:ilvl w:val="0"/>
          <w:numId w:val="1"/>
        </w:numPr>
        <w:tabs>
          <w:tab w:val="left" w:pos="709"/>
        </w:tabs>
        <w:ind w:left="0" w:firstLine="284"/>
        <w:jc w:val="both"/>
      </w:pPr>
      <w:r>
        <w:t xml:space="preserve"> Двухтактный преобразователь со средней точкой первичной обмотки трансформатора.</w:t>
      </w:r>
    </w:p>
    <w:p w:rsidR="00F169DD" w:rsidRDefault="004922EA">
      <w:pPr>
        <w:numPr>
          <w:ilvl w:val="0"/>
          <w:numId w:val="1"/>
        </w:numPr>
        <w:tabs>
          <w:tab w:val="left" w:pos="709"/>
        </w:tabs>
        <w:ind w:left="0" w:firstLine="284"/>
        <w:jc w:val="both"/>
      </w:pPr>
      <w:r>
        <w:t xml:space="preserve">Двухтактный мостовой преобразователь. </w:t>
      </w:r>
    </w:p>
    <w:p w:rsidR="00F169DD" w:rsidRDefault="004922EA">
      <w:pPr>
        <w:numPr>
          <w:ilvl w:val="0"/>
          <w:numId w:val="1"/>
        </w:numPr>
        <w:tabs>
          <w:tab w:val="left" w:pos="709"/>
        </w:tabs>
        <w:ind w:left="0" w:firstLine="284"/>
        <w:jc w:val="both"/>
      </w:pPr>
      <w:r>
        <w:t xml:space="preserve">Двухтактный полумостовой преобразователь. </w:t>
      </w:r>
    </w:p>
    <w:p w:rsidR="00F169DD" w:rsidRDefault="004922EA">
      <w:pPr>
        <w:numPr>
          <w:ilvl w:val="0"/>
          <w:numId w:val="1"/>
        </w:numPr>
        <w:tabs>
          <w:tab w:val="left" w:pos="709"/>
        </w:tabs>
        <w:ind w:left="0" w:firstLine="284"/>
        <w:jc w:val="both"/>
      </w:pPr>
      <w:r>
        <w:t>Трансформаторные и бестрансформаторные драйверы управления ключами. Особенности управления ключом верхнего уровня. Реализация драйверов для управления IGBT-транзисторами.</w:t>
      </w:r>
    </w:p>
    <w:p w:rsidR="00F169DD" w:rsidRDefault="004922EA">
      <w:pPr>
        <w:numPr>
          <w:ilvl w:val="0"/>
          <w:numId w:val="1"/>
        </w:numPr>
        <w:tabs>
          <w:tab w:val="left" w:pos="709"/>
        </w:tabs>
        <w:ind w:left="0" w:firstLine="284"/>
        <w:jc w:val="both"/>
      </w:pPr>
      <w:r>
        <w:t xml:space="preserve">Влияние импульсных преобразователей на питающую сеть. Коэффициент мощности, коэффициент гармонических искажений. </w:t>
      </w:r>
    </w:p>
    <w:p w:rsidR="00F169DD" w:rsidRDefault="004922EA">
      <w:pPr>
        <w:numPr>
          <w:ilvl w:val="0"/>
          <w:numId w:val="1"/>
        </w:numPr>
        <w:tabs>
          <w:tab w:val="left" w:pos="709"/>
        </w:tabs>
        <w:ind w:left="0" w:firstLine="284"/>
        <w:jc w:val="both"/>
      </w:pPr>
      <w:r>
        <w:t xml:space="preserve"> Повышающий корректор коэффициента мощности. Принцип работы, временные диаграммы. </w:t>
      </w:r>
    </w:p>
    <w:p w:rsidR="00F169DD" w:rsidRDefault="004922EA">
      <w:pPr>
        <w:numPr>
          <w:ilvl w:val="0"/>
          <w:numId w:val="1"/>
        </w:numPr>
        <w:tabs>
          <w:tab w:val="left" w:pos="709"/>
        </w:tabs>
        <w:ind w:left="0" w:firstLine="284"/>
        <w:jc w:val="both"/>
      </w:pPr>
      <w:r>
        <w:t xml:space="preserve"> Повышающе-понижающий корректор коэффициента мощности. Принцип работы, временные диаграммы.</w:t>
      </w:r>
    </w:p>
    <w:p w:rsidR="00F169DD" w:rsidRDefault="004922EA">
      <w:pPr>
        <w:numPr>
          <w:ilvl w:val="0"/>
          <w:numId w:val="1"/>
        </w:numPr>
        <w:tabs>
          <w:tab w:val="left" w:pos="709"/>
        </w:tabs>
        <w:ind w:left="0" w:firstLine="284"/>
        <w:jc w:val="both"/>
      </w:pPr>
      <w:r>
        <w:t xml:space="preserve"> Системы управления корректорами коэффициента мощности. Структурные схемы, принцип работы.</w:t>
      </w:r>
    </w:p>
    <w:p w:rsidR="00F169DD" w:rsidRDefault="004922EA">
      <w:pPr>
        <w:pBdr>
          <w:top w:val="nil"/>
          <w:left w:val="nil"/>
          <w:bottom w:val="nil"/>
          <w:right w:val="nil"/>
          <w:between w:val="nil"/>
        </w:pBdr>
        <w:jc w:val="center"/>
        <w:rPr>
          <w:b/>
          <w:color w:val="000000"/>
        </w:rPr>
      </w:pPr>
      <w:r>
        <w:rPr>
          <w:b/>
          <w:color w:val="000000"/>
        </w:rPr>
        <w:t>Типовые задачи</w:t>
      </w:r>
    </w:p>
    <w:p w:rsidR="00F169DD" w:rsidRDefault="004922EA">
      <w:pPr>
        <w:pBdr>
          <w:top w:val="nil"/>
          <w:left w:val="nil"/>
          <w:bottom w:val="nil"/>
          <w:right w:val="nil"/>
          <w:between w:val="nil"/>
        </w:pBdr>
        <w:ind w:firstLine="709"/>
        <w:jc w:val="both"/>
        <w:rPr>
          <w:b/>
          <w:color w:val="000000"/>
        </w:rPr>
      </w:pPr>
      <w:r>
        <w:rPr>
          <w:b/>
          <w:color w:val="000000"/>
        </w:rPr>
        <w:t xml:space="preserve">Тема 1. Однотактные преобразователи с гальванической развязкой. </w:t>
      </w:r>
    </w:p>
    <w:p w:rsidR="00F169DD" w:rsidRDefault="004922EA">
      <w:pPr>
        <w:pBdr>
          <w:top w:val="nil"/>
          <w:left w:val="nil"/>
          <w:bottom w:val="nil"/>
          <w:right w:val="nil"/>
          <w:between w:val="nil"/>
        </w:pBdr>
        <w:ind w:firstLine="284"/>
        <w:jc w:val="both"/>
        <w:rPr>
          <w:color w:val="000000"/>
        </w:rPr>
      </w:pPr>
      <w:r>
        <w:rPr>
          <w:color w:val="000000"/>
        </w:rPr>
        <w:t>1.1 Построить непрерывную модель обратноходового преобразователя в режиме непрерывного тока индуктивного накопителя.</w:t>
      </w:r>
    </w:p>
    <w:p w:rsidR="00F169DD" w:rsidRDefault="004922EA">
      <w:pPr>
        <w:pBdr>
          <w:top w:val="nil"/>
          <w:left w:val="nil"/>
          <w:bottom w:val="nil"/>
          <w:right w:val="nil"/>
          <w:between w:val="nil"/>
        </w:pBdr>
        <w:ind w:firstLine="284"/>
        <w:jc w:val="both"/>
        <w:rPr>
          <w:color w:val="000000"/>
        </w:rPr>
      </w:pPr>
      <w:r>
        <w:rPr>
          <w:color w:val="000000"/>
        </w:rPr>
        <w:t>1.2 Вывести выражение для расчета индуктивности намагничивания обратноходового преобразователя.</w:t>
      </w:r>
    </w:p>
    <w:p w:rsidR="00F169DD" w:rsidRDefault="004922EA">
      <w:pPr>
        <w:pBdr>
          <w:top w:val="nil"/>
          <w:left w:val="nil"/>
          <w:bottom w:val="nil"/>
          <w:right w:val="nil"/>
          <w:between w:val="nil"/>
        </w:pBdr>
        <w:ind w:firstLine="284"/>
        <w:jc w:val="both"/>
        <w:rPr>
          <w:color w:val="000000"/>
        </w:rPr>
      </w:pPr>
      <w:r>
        <w:rPr>
          <w:color w:val="000000"/>
        </w:rPr>
        <w:lastRenderedPageBreak/>
        <w:t>1.3 Построить непрерывную модель прямоходового преобразователя в режиме непрерывного тока индуктивного накопителя.</w:t>
      </w:r>
    </w:p>
    <w:p w:rsidR="00F169DD" w:rsidRDefault="004922EA">
      <w:pPr>
        <w:pBdr>
          <w:top w:val="nil"/>
          <w:left w:val="nil"/>
          <w:bottom w:val="nil"/>
          <w:right w:val="nil"/>
          <w:between w:val="nil"/>
        </w:pBdr>
        <w:ind w:firstLine="709"/>
        <w:jc w:val="both"/>
        <w:rPr>
          <w:b/>
          <w:color w:val="000000"/>
        </w:rPr>
      </w:pPr>
      <w:r>
        <w:rPr>
          <w:b/>
          <w:color w:val="000000"/>
        </w:rPr>
        <w:t xml:space="preserve">Тема 2. Двухтактные преобразователи с гальванической развязкой. </w:t>
      </w:r>
    </w:p>
    <w:p w:rsidR="00F169DD" w:rsidRDefault="004922EA">
      <w:pPr>
        <w:pBdr>
          <w:top w:val="nil"/>
          <w:left w:val="nil"/>
          <w:bottom w:val="nil"/>
          <w:right w:val="nil"/>
          <w:between w:val="nil"/>
        </w:pBdr>
        <w:ind w:firstLine="284"/>
        <w:jc w:val="both"/>
        <w:rPr>
          <w:color w:val="000000"/>
        </w:rPr>
      </w:pPr>
      <w:r>
        <w:rPr>
          <w:color w:val="000000"/>
        </w:rPr>
        <w:t xml:space="preserve">2.1 Рассчитать коэффициент трансформации трансформатора двухтактного полумостового преобразователя. Диапазон входного напряжения преобразователя 100-150 В, выходное напряжение 48 В, непрерывный режим работы индуктивного накопителя. </w:t>
      </w:r>
    </w:p>
    <w:p w:rsidR="00F169DD" w:rsidRDefault="004922EA">
      <w:pPr>
        <w:pBdr>
          <w:top w:val="nil"/>
          <w:left w:val="nil"/>
          <w:bottom w:val="nil"/>
          <w:right w:val="nil"/>
          <w:between w:val="nil"/>
        </w:pBdr>
        <w:ind w:firstLine="284"/>
        <w:jc w:val="both"/>
        <w:rPr>
          <w:color w:val="000000"/>
        </w:rPr>
      </w:pPr>
      <w:r>
        <w:rPr>
          <w:color w:val="000000"/>
        </w:rPr>
        <w:t xml:space="preserve">2.1 Рассчитать коэффициент трансформации трансформатора двухтактного преобразователя со средней точкой первичной обмотки. Диапазон входного напряжения преобразователя 100-150 В, выходное напряжение 48 В, непрерывный режим работы индуктивного накопителя. </w:t>
      </w:r>
    </w:p>
    <w:p w:rsidR="00F169DD" w:rsidRDefault="004922EA">
      <w:pPr>
        <w:pBdr>
          <w:top w:val="nil"/>
          <w:left w:val="nil"/>
          <w:bottom w:val="nil"/>
          <w:right w:val="nil"/>
          <w:between w:val="nil"/>
        </w:pBdr>
        <w:ind w:firstLine="284"/>
        <w:jc w:val="both"/>
        <w:rPr>
          <w:color w:val="000000"/>
        </w:rPr>
      </w:pPr>
      <w:r>
        <w:rPr>
          <w:color w:val="000000"/>
        </w:rPr>
        <w:t>2.3 Определить максимальное напряжение на ключах двухтактных преобразователей: а) мостового б) полумостового в) со средней точкой первичной обмотки. Диапазон входного напряжения преобразователя 180-250 В, выходное напряжение 96 В, непрерывный режим работы индуктивного накопителя.</w:t>
      </w:r>
    </w:p>
    <w:p w:rsidR="00F169DD" w:rsidRDefault="004922EA">
      <w:pPr>
        <w:ind w:firstLine="284"/>
        <w:jc w:val="both"/>
        <w:rPr>
          <w:b/>
        </w:rPr>
      </w:pPr>
      <w:r>
        <w:rPr>
          <w:b/>
        </w:rPr>
        <w:t xml:space="preserve">Тема 3. Драйверы управления ключами. </w:t>
      </w:r>
    </w:p>
    <w:p w:rsidR="00F169DD" w:rsidRDefault="004922EA">
      <w:pPr>
        <w:ind w:firstLine="284"/>
        <w:jc w:val="both"/>
      </w:pPr>
      <w:r>
        <w:t xml:space="preserve">3.1 Рассчитать емкость бутстрепного конденсатора бестрансформаторного драйвера IR2181, управляющего МОП-транзистором IRF540. Минимальное напряжение затвор-исток транзистора 10.5 В, ток заряда затвора 0.5 А, ток разряда затвора 2 А, частота коммутации 100 кГц, максимальный коэффициент заполнения импульсов управления 0.45. </w:t>
      </w:r>
    </w:p>
    <w:p w:rsidR="00F169DD" w:rsidRDefault="004922EA">
      <w:pPr>
        <w:pBdr>
          <w:top w:val="nil"/>
          <w:left w:val="nil"/>
          <w:bottom w:val="nil"/>
          <w:right w:val="nil"/>
          <w:between w:val="nil"/>
        </w:pBdr>
        <w:ind w:firstLine="284"/>
        <w:jc w:val="both"/>
        <w:rPr>
          <w:b/>
          <w:color w:val="000000"/>
        </w:rPr>
      </w:pPr>
      <w:r>
        <w:rPr>
          <w:b/>
          <w:color w:val="000000"/>
        </w:rPr>
        <w:t xml:space="preserve">Тема 4. Многоканальные преобразователи. </w:t>
      </w:r>
    </w:p>
    <w:p w:rsidR="00F169DD" w:rsidRDefault="004922EA">
      <w:pPr>
        <w:pBdr>
          <w:top w:val="nil"/>
          <w:left w:val="nil"/>
          <w:bottom w:val="nil"/>
          <w:right w:val="nil"/>
          <w:between w:val="nil"/>
        </w:pBdr>
        <w:ind w:firstLine="284"/>
        <w:jc w:val="both"/>
        <w:rPr>
          <w:color w:val="000000"/>
        </w:rPr>
      </w:pPr>
      <w:r>
        <w:rPr>
          <w:color w:val="000000"/>
        </w:rPr>
        <w:t xml:space="preserve">4.1 Рассчитать сопротивления резистивного делителя и сумматора, выполненного на резисторах и реализующего стабилизацию выходного напряжения обратноходового преобразователя по каналам +5 В, +12 В, -12 В. Гальваническая развязка контура обратной связи по выходному напряжению выполнена на источнике опорного напряжения TL431 и оптроне (PC817). Опорное напряжение TL431 равно 2.5 В, ток катода ИОН в стационарном режиме принять равным 3 мА. </w:t>
      </w:r>
    </w:p>
    <w:p w:rsidR="00F169DD" w:rsidRDefault="004922EA">
      <w:pPr>
        <w:pBdr>
          <w:top w:val="nil"/>
          <w:left w:val="nil"/>
          <w:bottom w:val="nil"/>
          <w:right w:val="nil"/>
          <w:between w:val="nil"/>
        </w:pBdr>
        <w:jc w:val="both"/>
        <w:rPr>
          <w:b/>
          <w:color w:val="000000"/>
        </w:rPr>
      </w:pPr>
      <w:r>
        <w:rPr>
          <w:b/>
          <w:color w:val="000000"/>
        </w:rPr>
        <w:t>Тема 5. Влияние вентильных преобразователей на питающую сеть.</w:t>
      </w:r>
    </w:p>
    <w:p w:rsidR="00F169DD" w:rsidRDefault="004922EA">
      <w:pPr>
        <w:pBdr>
          <w:top w:val="nil"/>
          <w:left w:val="nil"/>
          <w:bottom w:val="nil"/>
          <w:right w:val="nil"/>
          <w:between w:val="nil"/>
        </w:pBdr>
        <w:ind w:firstLine="284"/>
        <w:jc w:val="both"/>
        <w:rPr>
          <w:color w:val="000000"/>
        </w:rPr>
      </w:pPr>
      <w:r>
        <w:rPr>
          <w:color w:val="000000"/>
        </w:rPr>
        <w:t xml:space="preserve">5.1 Рассчитать индуктивность дросселя и емкость конденсатора корректора коэффициента мощности на основе повышающего регулятора в режиме непрерывного тока индуктивного накопителя. Диапазон входного действующего напряжения равен 85-265 В, мощность нагрузки 200 Вт, частота сети 50 Гц, пульсации выходного напряжения 8%. </w:t>
      </w:r>
    </w:p>
    <w:p w:rsidR="00F169DD" w:rsidRDefault="00F169DD">
      <w:pPr>
        <w:pBdr>
          <w:top w:val="nil"/>
          <w:left w:val="nil"/>
          <w:bottom w:val="nil"/>
          <w:right w:val="nil"/>
          <w:between w:val="nil"/>
        </w:pBdr>
        <w:ind w:firstLine="709"/>
        <w:jc w:val="both"/>
        <w:rPr>
          <w:color w:val="000000"/>
        </w:rPr>
      </w:pPr>
    </w:p>
    <w:p w:rsidR="00F169DD" w:rsidRDefault="004922EA">
      <w:pPr>
        <w:pBdr>
          <w:top w:val="nil"/>
          <w:left w:val="nil"/>
          <w:bottom w:val="nil"/>
          <w:right w:val="nil"/>
          <w:between w:val="nil"/>
        </w:pBdr>
        <w:ind w:firstLine="709"/>
        <w:jc w:val="both"/>
        <w:rPr>
          <w:color w:val="000000"/>
        </w:rPr>
      </w:pPr>
      <w:r>
        <w:rPr>
          <w:color w:val="000000"/>
        </w:rPr>
        <w:t>В филиале используется система с традиционной шкалой оценок — «отлично», «хорошо», «удовлетворительно», «неудовлетворительно», «зачтено», «не зачтено» (далее — пятибалльная система).</w:t>
      </w:r>
    </w:p>
    <w:p w:rsidR="00F169DD" w:rsidRDefault="004922EA">
      <w:pPr>
        <w:pBdr>
          <w:top w:val="nil"/>
          <w:left w:val="nil"/>
          <w:bottom w:val="nil"/>
          <w:right w:val="nil"/>
          <w:between w:val="nil"/>
        </w:pBdr>
        <w:ind w:firstLine="709"/>
        <w:jc w:val="both"/>
        <w:rPr>
          <w:color w:val="000000"/>
        </w:rPr>
      </w:pPr>
      <w:r>
        <w:rPr>
          <w:color w:val="000000"/>
        </w:rPr>
        <w:t>Применяемые критерии оценивания по дисциплинам (в соответствии с инструктивным письмом НИУ МЭИ от 14 мая 2012 года № И-23):</w:t>
      </w:r>
    </w:p>
    <w:tbl>
      <w:tblPr>
        <w:tblStyle w:val="aff3"/>
        <w:tblW w:w="95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6"/>
        <w:gridCol w:w="7048"/>
      </w:tblGrid>
      <w:tr w:rsidR="00F169DD">
        <w:tc>
          <w:tcPr>
            <w:tcW w:w="2526" w:type="dxa"/>
            <w:shd w:val="clear" w:color="auto" w:fill="auto"/>
            <w:vAlign w:val="center"/>
          </w:tcPr>
          <w:p w:rsidR="00F169DD" w:rsidRDefault="004922EA">
            <w:pPr>
              <w:pBdr>
                <w:top w:val="nil"/>
                <w:left w:val="nil"/>
                <w:bottom w:val="nil"/>
                <w:right w:val="nil"/>
                <w:between w:val="nil"/>
              </w:pBdr>
              <w:jc w:val="center"/>
              <w:rPr>
                <w:b/>
                <w:color w:val="000000"/>
                <w:sz w:val="22"/>
                <w:szCs w:val="22"/>
              </w:rPr>
            </w:pPr>
            <w:r>
              <w:rPr>
                <w:b/>
                <w:color w:val="000000"/>
                <w:sz w:val="22"/>
                <w:szCs w:val="22"/>
              </w:rPr>
              <w:t>Оценка</w:t>
            </w:r>
          </w:p>
          <w:p w:rsidR="00F169DD" w:rsidRDefault="004922EA">
            <w:pPr>
              <w:pBdr>
                <w:top w:val="nil"/>
                <w:left w:val="nil"/>
                <w:bottom w:val="nil"/>
                <w:right w:val="nil"/>
                <w:between w:val="nil"/>
              </w:pBdr>
              <w:jc w:val="center"/>
              <w:rPr>
                <w:b/>
                <w:color w:val="000000"/>
                <w:sz w:val="22"/>
                <w:szCs w:val="22"/>
              </w:rPr>
            </w:pPr>
            <w:r>
              <w:rPr>
                <w:b/>
                <w:color w:val="000000"/>
                <w:sz w:val="22"/>
                <w:szCs w:val="22"/>
              </w:rPr>
              <w:t>по дисциплине</w:t>
            </w:r>
          </w:p>
        </w:tc>
        <w:tc>
          <w:tcPr>
            <w:tcW w:w="7048" w:type="dxa"/>
            <w:shd w:val="clear" w:color="auto" w:fill="auto"/>
            <w:vAlign w:val="center"/>
          </w:tcPr>
          <w:p w:rsidR="00F169DD" w:rsidRDefault="004922EA">
            <w:pPr>
              <w:pBdr>
                <w:top w:val="nil"/>
                <w:left w:val="nil"/>
                <w:bottom w:val="nil"/>
                <w:right w:val="nil"/>
                <w:between w:val="nil"/>
              </w:pBdr>
              <w:jc w:val="center"/>
              <w:rPr>
                <w:b/>
                <w:color w:val="000000"/>
                <w:sz w:val="22"/>
                <w:szCs w:val="22"/>
              </w:rPr>
            </w:pPr>
            <w:r>
              <w:rPr>
                <w:b/>
                <w:color w:val="000000"/>
                <w:sz w:val="22"/>
                <w:szCs w:val="22"/>
              </w:rPr>
              <w:t>Критерии оценки результатов</w:t>
            </w:r>
          </w:p>
          <w:p w:rsidR="00F169DD" w:rsidRDefault="004922EA">
            <w:pPr>
              <w:pBdr>
                <w:top w:val="nil"/>
                <w:left w:val="nil"/>
                <w:bottom w:val="nil"/>
                <w:right w:val="nil"/>
                <w:between w:val="nil"/>
              </w:pBdr>
              <w:jc w:val="center"/>
              <w:rPr>
                <w:b/>
                <w:color w:val="000000"/>
                <w:sz w:val="22"/>
                <w:szCs w:val="22"/>
              </w:rPr>
            </w:pPr>
            <w:r>
              <w:rPr>
                <w:b/>
                <w:color w:val="000000"/>
                <w:sz w:val="22"/>
                <w:szCs w:val="22"/>
              </w:rPr>
              <w:t>обучения по дисциплине</w:t>
            </w:r>
          </w:p>
        </w:tc>
      </w:tr>
      <w:tr w:rsidR="00F169DD">
        <w:trPr>
          <w:trHeight w:val="705"/>
        </w:trPr>
        <w:tc>
          <w:tcPr>
            <w:tcW w:w="2526" w:type="dxa"/>
            <w:shd w:val="clear" w:color="auto" w:fill="auto"/>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«отлично»/</w:t>
            </w:r>
          </w:p>
          <w:p w:rsidR="00F169DD" w:rsidRDefault="004922EA">
            <w:pPr>
              <w:pBdr>
                <w:top w:val="nil"/>
                <w:left w:val="nil"/>
                <w:bottom w:val="nil"/>
                <w:right w:val="nil"/>
                <w:between w:val="nil"/>
              </w:pBdr>
              <w:jc w:val="both"/>
              <w:rPr>
                <w:color w:val="000000"/>
                <w:sz w:val="22"/>
                <w:szCs w:val="22"/>
              </w:rPr>
            </w:pPr>
            <w:r>
              <w:rPr>
                <w:color w:val="000000"/>
                <w:sz w:val="22"/>
                <w:szCs w:val="22"/>
              </w:rPr>
              <w:t>«зачтено</w:t>
            </w:r>
          </w:p>
          <w:p w:rsidR="00F169DD" w:rsidRDefault="004922EA">
            <w:pPr>
              <w:pBdr>
                <w:top w:val="nil"/>
                <w:left w:val="nil"/>
                <w:bottom w:val="nil"/>
                <w:right w:val="nil"/>
                <w:between w:val="nil"/>
              </w:pBdr>
              <w:jc w:val="both"/>
              <w:rPr>
                <w:color w:val="000000"/>
                <w:sz w:val="22"/>
                <w:szCs w:val="22"/>
              </w:rPr>
            </w:pPr>
            <w:r>
              <w:rPr>
                <w:color w:val="000000"/>
                <w:sz w:val="22"/>
                <w:szCs w:val="22"/>
              </w:rPr>
              <w:t>(отлично)»/</w:t>
            </w:r>
          </w:p>
          <w:p w:rsidR="00F169DD" w:rsidRDefault="004922EA">
            <w:pPr>
              <w:pBdr>
                <w:top w:val="nil"/>
                <w:left w:val="nil"/>
                <w:bottom w:val="nil"/>
                <w:right w:val="nil"/>
                <w:between w:val="nil"/>
              </w:pBdr>
              <w:jc w:val="both"/>
              <w:rPr>
                <w:color w:val="000000"/>
                <w:sz w:val="22"/>
                <w:szCs w:val="22"/>
              </w:rPr>
            </w:pPr>
            <w:r>
              <w:rPr>
                <w:color w:val="000000"/>
                <w:sz w:val="22"/>
                <w:szCs w:val="22"/>
              </w:rPr>
              <w:t>«зачтено»</w:t>
            </w:r>
          </w:p>
        </w:tc>
        <w:tc>
          <w:tcPr>
            <w:tcW w:w="7048" w:type="dxa"/>
            <w:shd w:val="clear" w:color="auto" w:fill="auto"/>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 xml:space="preserve">Выставляется обучающемуся, обнаружившему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проявившему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вопросы в рамках рабочей </w:t>
            </w:r>
            <w:r>
              <w:rPr>
                <w:color w:val="000000"/>
                <w:sz w:val="22"/>
                <w:szCs w:val="22"/>
              </w:rPr>
              <w:lastRenderedPageBreak/>
              <w:t>программы дисциплины, правильно выполнившему практическое задание. Оценка по дисциплине выставляются обучающемуся с учётом результатов текущего контроля.</w:t>
            </w:r>
          </w:p>
          <w:p w:rsidR="00F169DD" w:rsidRDefault="004922EA">
            <w:pPr>
              <w:pBdr>
                <w:top w:val="nil"/>
                <w:left w:val="nil"/>
                <w:bottom w:val="nil"/>
                <w:right w:val="nil"/>
                <w:between w:val="nil"/>
              </w:pBdr>
              <w:jc w:val="both"/>
              <w:rPr>
                <w:color w:val="000000"/>
                <w:sz w:val="22"/>
                <w:szCs w:val="22"/>
              </w:rPr>
            </w:pPr>
            <w:r>
              <w:rPr>
                <w:color w:val="000000"/>
                <w:sz w:val="22"/>
                <w:szCs w:val="22"/>
              </w:rPr>
              <w:t>Компетенции, закреплённые за дисциплиной, сформированы на уровне — «эталонный».</w:t>
            </w:r>
          </w:p>
        </w:tc>
      </w:tr>
      <w:tr w:rsidR="00F169DD">
        <w:trPr>
          <w:trHeight w:val="1649"/>
        </w:trPr>
        <w:tc>
          <w:tcPr>
            <w:tcW w:w="2526" w:type="dxa"/>
            <w:shd w:val="clear" w:color="auto" w:fill="auto"/>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lastRenderedPageBreak/>
              <w:t>«хорошо»/</w:t>
            </w:r>
          </w:p>
          <w:p w:rsidR="00F169DD" w:rsidRDefault="004922EA">
            <w:pPr>
              <w:pBdr>
                <w:top w:val="nil"/>
                <w:left w:val="nil"/>
                <w:bottom w:val="nil"/>
                <w:right w:val="nil"/>
                <w:between w:val="nil"/>
              </w:pBdr>
              <w:jc w:val="both"/>
              <w:rPr>
                <w:color w:val="000000"/>
                <w:sz w:val="22"/>
                <w:szCs w:val="22"/>
              </w:rPr>
            </w:pPr>
            <w:r>
              <w:rPr>
                <w:color w:val="000000"/>
                <w:sz w:val="22"/>
                <w:szCs w:val="22"/>
              </w:rPr>
              <w:t>«зачтено</w:t>
            </w:r>
          </w:p>
          <w:p w:rsidR="00F169DD" w:rsidRDefault="004922EA">
            <w:pPr>
              <w:pBdr>
                <w:top w:val="nil"/>
                <w:left w:val="nil"/>
                <w:bottom w:val="nil"/>
                <w:right w:val="nil"/>
                <w:between w:val="nil"/>
              </w:pBdr>
              <w:jc w:val="both"/>
              <w:rPr>
                <w:color w:val="000000"/>
                <w:sz w:val="22"/>
                <w:szCs w:val="22"/>
              </w:rPr>
            </w:pPr>
            <w:r>
              <w:rPr>
                <w:color w:val="000000"/>
                <w:sz w:val="22"/>
                <w:szCs w:val="22"/>
              </w:rPr>
              <w:t>(хорошо)»/</w:t>
            </w:r>
          </w:p>
          <w:p w:rsidR="00F169DD" w:rsidRDefault="004922EA">
            <w:pPr>
              <w:pBdr>
                <w:top w:val="nil"/>
                <w:left w:val="nil"/>
                <w:bottom w:val="nil"/>
                <w:right w:val="nil"/>
                <w:between w:val="nil"/>
              </w:pBdr>
              <w:jc w:val="both"/>
              <w:rPr>
                <w:color w:val="000000"/>
                <w:sz w:val="22"/>
                <w:szCs w:val="22"/>
              </w:rPr>
            </w:pPr>
            <w:r>
              <w:rPr>
                <w:color w:val="000000"/>
                <w:sz w:val="22"/>
                <w:szCs w:val="22"/>
              </w:rPr>
              <w:t>«зачтено»</w:t>
            </w:r>
          </w:p>
        </w:tc>
        <w:tc>
          <w:tcPr>
            <w:tcW w:w="7048" w:type="dxa"/>
            <w:shd w:val="clear" w:color="auto" w:fill="auto"/>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Выставляется обучающемуся, обнаружившему полное знание материала изученной дисциплины, успешно выполняющему предусмотренные задания, усвоившему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выполнивший практическое задание, но допустивший при этом непринципиальные ошибки. Оценка по дисциплине выставляются обучающемуся с учётом результатов текущего контроля.</w:t>
            </w:r>
          </w:p>
          <w:p w:rsidR="00F169DD" w:rsidRDefault="004922EA">
            <w:pPr>
              <w:pBdr>
                <w:top w:val="nil"/>
                <w:left w:val="nil"/>
                <w:bottom w:val="nil"/>
                <w:right w:val="nil"/>
                <w:between w:val="nil"/>
              </w:pBdr>
              <w:jc w:val="both"/>
              <w:rPr>
                <w:i/>
                <w:color w:val="000000"/>
                <w:sz w:val="22"/>
                <w:szCs w:val="22"/>
              </w:rPr>
            </w:pPr>
            <w:r>
              <w:rPr>
                <w:color w:val="000000"/>
                <w:sz w:val="22"/>
                <w:szCs w:val="22"/>
              </w:rPr>
              <w:t>Компетенции, закреплённые за дисциплиной, сформированы на уровне — «продвинутый</w:t>
            </w:r>
            <w:r>
              <w:rPr>
                <w:b/>
                <w:i/>
                <w:color w:val="000000"/>
                <w:sz w:val="22"/>
                <w:szCs w:val="22"/>
              </w:rPr>
              <w:t>»</w:t>
            </w:r>
            <w:r>
              <w:rPr>
                <w:color w:val="000000"/>
                <w:sz w:val="22"/>
                <w:szCs w:val="22"/>
              </w:rPr>
              <w:t>.</w:t>
            </w:r>
          </w:p>
        </w:tc>
      </w:tr>
      <w:tr w:rsidR="00F169DD">
        <w:trPr>
          <w:trHeight w:val="307"/>
        </w:trPr>
        <w:tc>
          <w:tcPr>
            <w:tcW w:w="2526" w:type="dxa"/>
            <w:shd w:val="clear" w:color="auto" w:fill="auto"/>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«удовлетворительно»/</w:t>
            </w:r>
          </w:p>
          <w:p w:rsidR="00F169DD" w:rsidRDefault="004922EA">
            <w:pPr>
              <w:pBdr>
                <w:top w:val="nil"/>
                <w:left w:val="nil"/>
                <w:bottom w:val="nil"/>
                <w:right w:val="nil"/>
                <w:between w:val="nil"/>
              </w:pBdr>
              <w:jc w:val="both"/>
              <w:rPr>
                <w:color w:val="000000"/>
                <w:sz w:val="22"/>
                <w:szCs w:val="22"/>
              </w:rPr>
            </w:pPr>
            <w:r>
              <w:rPr>
                <w:color w:val="000000"/>
                <w:sz w:val="22"/>
                <w:szCs w:val="22"/>
              </w:rPr>
              <w:t>«зачтено (удовлетворительно)»/</w:t>
            </w:r>
          </w:p>
          <w:p w:rsidR="00F169DD" w:rsidRDefault="004922EA">
            <w:pPr>
              <w:pBdr>
                <w:top w:val="nil"/>
                <w:left w:val="nil"/>
                <w:bottom w:val="nil"/>
                <w:right w:val="nil"/>
                <w:between w:val="nil"/>
              </w:pBdr>
              <w:jc w:val="both"/>
              <w:rPr>
                <w:i/>
                <w:color w:val="000000"/>
                <w:sz w:val="22"/>
                <w:szCs w:val="22"/>
              </w:rPr>
            </w:pPr>
            <w:r>
              <w:rPr>
                <w:color w:val="000000"/>
                <w:sz w:val="22"/>
                <w:szCs w:val="22"/>
              </w:rPr>
              <w:t>«зачтено»</w:t>
            </w:r>
          </w:p>
        </w:tc>
        <w:tc>
          <w:tcPr>
            <w:tcW w:w="7048" w:type="dxa"/>
            <w:shd w:val="clear" w:color="auto" w:fill="auto"/>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Выставляется обучающемуся, обнаружившему знание материала изученной дисциплины в объеме, необходимом для дальнейшей учебы и предстоящей работы по профессии, справляющемуся с выполнением заданий, знакомому с основной литературой, рекомендованной рабочей программой дисциплины; допустившему погрешность в ответе на теоретические вопросы и/или при выполнении практических заданий, но обладающему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выполнившему другие практические задания из того же раздела дисциплины..</w:t>
            </w:r>
          </w:p>
          <w:p w:rsidR="00F169DD" w:rsidRDefault="004922EA">
            <w:pPr>
              <w:pBdr>
                <w:top w:val="nil"/>
                <w:left w:val="nil"/>
                <w:bottom w:val="nil"/>
                <w:right w:val="nil"/>
                <w:between w:val="nil"/>
              </w:pBdr>
              <w:jc w:val="both"/>
              <w:rPr>
                <w:i/>
                <w:color w:val="000000"/>
                <w:sz w:val="22"/>
                <w:szCs w:val="22"/>
              </w:rPr>
            </w:pPr>
            <w:r>
              <w:rPr>
                <w:color w:val="000000"/>
                <w:sz w:val="22"/>
                <w:szCs w:val="22"/>
              </w:rPr>
              <w:t>Компетенции, закреплённые за дисциплиной, сформированы на уровне — «пороговый</w:t>
            </w:r>
            <w:r>
              <w:rPr>
                <w:b/>
                <w:i/>
                <w:color w:val="000000"/>
                <w:sz w:val="22"/>
                <w:szCs w:val="22"/>
              </w:rPr>
              <w:t>»</w:t>
            </w:r>
            <w:r>
              <w:rPr>
                <w:color w:val="000000"/>
                <w:sz w:val="22"/>
                <w:szCs w:val="22"/>
              </w:rPr>
              <w:t xml:space="preserve">. </w:t>
            </w:r>
          </w:p>
        </w:tc>
      </w:tr>
      <w:tr w:rsidR="00F169DD">
        <w:trPr>
          <w:trHeight w:val="415"/>
        </w:trPr>
        <w:tc>
          <w:tcPr>
            <w:tcW w:w="2526" w:type="dxa"/>
            <w:shd w:val="clear" w:color="auto" w:fill="auto"/>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«неудовлетворительно»/ не зачтено</w:t>
            </w:r>
          </w:p>
        </w:tc>
        <w:tc>
          <w:tcPr>
            <w:tcW w:w="7048" w:type="dxa"/>
            <w:shd w:val="clear" w:color="auto" w:fill="auto"/>
            <w:vAlign w:val="center"/>
          </w:tcPr>
          <w:p w:rsidR="00F169DD" w:rsidRDefault="004922EA">
            <w:pPr>
              <w:pBdr>
                <w:top w:val="nil"/>
                <w:left w:val="nil"/>
                <w:bottom w:val="nil"/>
                <w:right w:val="nil"/>
                <w:between w:val="nil"/>
              </w:pBdr>
              <w:jc w:val="both"/>
              <w:rPr>
                <w:color w:val="000000"/>
                <w:sz w:val="22"/>
                <w:szCs w:val="22"/>
              </w:rPr>
            </w:pPr>
            <w:r>
              <w:rPr>
                <w:color w:val="000000"/>
                <w:sz w:val="22"/>
                <w:szCs w:val="22"/>
              </w:rPr>
              <w:t>Выставляется обучающемуся, 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Оценка по дисциплине выставляются обучающемуся с учётом результатов текущего контроля.</w:t>
            </w:r>
          </w:p>
          <w:p w:rsidR="00F169DD" w:rsidRDefault="004922EA">
            <w:pPr>
              <w:pBdr>
                <w:top w:val="nil"/>
                <w:left w:val="nil"/>
                <w:bottom w:val="nil"/>
                <w:right w:val="nil"/>
                <w:between w:val="nil"/>
              </w:pBdr>
              <w:jc w:val="both"/>
              <w:rPr>
                <w:i/>
                <w:color w:val="000000"/>
                <w:sz w:val="22"/>
                <w:szCs w:val="22"/>
              </w:rPr>
            </w:pPr>
            <w:r>
              <w:rPr>
                <w:color w:val="000000"/>
                <w:sz w:val="22"/>
                <w:szCs w:val="22"/>
              </w:rPr>
              <w:t>Компетенции на уровне «пороговый</w:t>
            </w:r>
            <w:r>
              <w:rPr>
                <w:b/>
                <w:i/>
                <w:color w:val="000000"/>
                <w:sz w:val="22"/>
                <w:szCs w:val="22"/>
              </w:rPr>
              <w:t>»</w:t>
            </w:r>
            <w:r>
              <w:rPr>
                <w:color w:val="000000"/>
                <w:sz w:val="22"/>
                <w:szCs w:val="22"/>
              </w:rPr>
              <w:t xml:space="preserve">, закреплённые за дисциплиной, не сформированы. </w:t>
            </w:r>
          </w:p>
        </w:tc>
      </w:tr>
    </w:tbl>
    <w:p w:rsidR="00F169DD" w:rsidRDefault="004922EA">
      <w:pPr>
        <w:keepNext/>
        <w:keepLines/>
        <w:pBdr>
          <w:top w:val="nil"/>
          <w:left w:val="nil"/>
          <w:bottom w:val="nil"/>
          <w:right w:val="nil"/>
          <w:between w:val="nil"/>
        </w:pBdr>
        <w:spacing w:before="240" w:after="240"/>
        <w:ind w:left="709"/>
        <w:rPr>
          <w:b/>
          <w:smallCaps/>
          <w:color w:val="000000"/>
        </w:rPr>
      </w:pPr>
      <w:r>
        <w:rPr>
          <w:b/>
          <w:smallCaps/>
          <w:color w:val="000000"/>
        </w:rPr>
        <w:t>7. МАТЕРИАЛЬНО-ТЕХНИЧЕСКОЕ ОБЕСПЕЧЕНИЕ ДИСЦИПЛИНЫ</w:t>
      </w:r>
    </w:p>
    <w:p w:rsidR="00F169DD" w:rsidRDefault="004922EA">
      <w:pPr>
        <w:pBdr>
          <w:top w:val="nil"/>
          <w:left w:val="nil"/>
          <w:bottom w:val="nil"/>
          <w:right w:val="nil"/>
          <w:between w:val="nil"/>
        </w:pBdr>
        <w:ind w:firstLine="709"/>
        <w:jc w:val="both"/>
        <w:rPr>
          <w:b/>
          <w:color w:val="000000"/>
        </w:rPr>
      </w:pPr>
      <w:r>
        <w:rPr>
          <w:b/>
          <w:color w:val="000000"/>
        </w:rPr>
        <w:t>Учебное и учебно-лабораторное оборудование</w:t>
      </w:r>
    </w:p>
    <w:p w:rsidR="00F169DD" w:rsidRDefault="004922EA">
      <w:pPr>
        <w:pBdr>
          <w:top w:val="nil"/>
          <w:left w:val="nil"/>
          <w:bottom w:val="nil"/>
          <w:right w:val="nil"/>
          <w:between w:val="nil"/>
        </w:pBdr>
        <w:ind w:firstLine="709"/>
        <w:jc w:val="both"/>
        <w:rPr>
          <w:color w:val="000000"/>
        </w:rPr>
      </w:pPr>
      <w:r>
        <w:rPr>
          <w:color w:val="000000"/>
        </w:rPr>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w:t>
      </w:r>
    </w:p>
    <w:p w:rsidR="00F169DD" w:rsidRDefault="004922EA">
      <w:pPr>
        <w:pBdr>
          <w:top w:val="nil"/>
          <w:left w:val="nil"/>
          <w:bottom w:val="nil"/>
          <w:right w:val="nil"/>
          <w:between w:val="nil"/>
        </w:pBdr>
        <w:ind w:firstLine="709"/>
        <w:jc w:val="both"/>
        <w:rPr>
          <w:color w:val="000000"/>
        </w:rPr>
      </w:pPr>
      <w:r>
        <w:rPr>
          <w:color w:val="000000"/>
        </w:rPr>
        <w:t>-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w:t>
      </w:r>
    </w:p>
    <w:p w:rsidR="00F169DD" w:rsidRDefault="004922EA">
      <w:pPr>
        <w:pBdr>
          <w:top w:val="nil"/>
          <w:left w:val="nil"/>
          <w:bottom w:val="nil"/>
          <w:right w:val="nil"/>
          <w:between w:val="nil"/>
        </w:pBdr>
        <w:ind w:firstLine="709"/>
        <w:jc w:val="both"/>
        <w:rPr>
          <w:color w:val="000000"/>
        </w:rPr>
      </w:pPr>
      <w:r>
        <w:rPr>
          <w:color w:val="000000"/>
        </w:rPr>
        <w:lastRenderedPageBreak/>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w:t>
      </w:r>
    </w:p>
    <w:p w:rsidR="00F169DD" w:rsidRDefault="004922EA">
      <w:pPr>
        <w:pBdr>
          <w:top w:val="nil"/>
          <w:left w:val="nil"/>
          <w:bottom w:val="nil"/>
          <w:right w:val="nil"/>
          <w:between w:val="nil"/>
        </w:pBdr>
        <w:ind w:firstLine="709"/>
        <w:jc w:val="both"/>
        <w:rPr>
          <w:color w:val="000000"/>
        </w:rPr>
      </w:pPr>
      <w:r>
        <w:rPr>
          <w:color w:val="000000"/>
        </w:rPr>
        <w:t>-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w:t>
      </w:r>
    </w:p>
    <w:p w:rsidR="00F169DD" w:rsidRDefault="004922EA">
      <w:pPr>
        <w:pBdr>
          <w:top w:val="nil"/>
          <w:left w:val="nil"/>
          <w:bottom w:val="nil"/>
          <w:right w:val="nil"/>
          <w:between w:val="nil"/>
        </w:pBdr>
        <w:ind w:firstLine="709"/>
        <w:jc w:val="both"/>
        <w:rPr>
          <w:color w:val="000000"/>
        </w:rPr>
      </w:pPr>
      <w:r>
        <w:rPr>
          <w:color w:val="000000"/>
        </w:rPr>
        <w:t>Учебная аудитория для лабораторных работ, выполняемых в компьютерном классе, оснащенная:</w:t>
      </w:r>
    </w:p>
    <w:p w:rsidR="00F169DD" w:rsidRDefault="004922EA">
      <w:pPr>
        <w:pBdr>
          <w:top w:val="nil"/>
          <w:left w:val="nil"/>
          <w:bottom w:val="nil"/>
          <w:right w:val="nil"/>
          <w:between w:val="nil"/>
        </w:pBdr>
        <w:ind w:firstLine="709"/>
        <w:jc w:val="both"/>
        <w:rPr>
          <w:color w:val="000000"/>
        </w:rPr>
      </w:pPr>
      <w:r>
        <w:rPr>
          <w:color w:val="000000"/>
        </w:rPr>
        <w:t xml:space="preserve">- лабораторными стендами; персональными компьютерами; специализированной мебелью; доской аудиторной. </w:t>
      </w:r>
    </w:p>
    <w:p w:rsidR="00F169DD" w:rsidRDefault="004922EA">
      <w:pPr>
        <w:pBdr>
          <w:top w:val="nil"/>
          <w:left w:val="nil"/>
          <w:bottom w:val="nil"/>
          <w:right w:val="nil"/>
          <w:between w:val="nil"/>
        </w:pBdr>
        <w:ind w:firstLine="709"/>
        <w:jc w:val="both"/>
        <w:rPr>
          <w:color w:val="000000"/>
        </w:rPr>
      </w:pPr>
      <w:r>
        <w:rPr>
          <w:color w:val="000000"/>
        </w:rPr>
        <w:t>Для самостоятельной работы студентов используется помещение для самостоятельной работы, оснащенное:</w:t>
      </w:r>
    </w:p>
    <w:p w:rsidR="00F169DD" w:rsidRDefault="004922EA">
      <w:pPr>
        <w:pBdr>
          <w:top w:val="nil"/>
          <w:left w:val="nil"/>
          <w:bottom w:val="nil"/>
          <w:right w:val="nil"/>
          <w:between w:val="nil"/>
        </w:pBdr>
        <w:ind w:firstLine="709"/>
        <w:jc w:val="both"/>
        <w:rPr>
          <w:color w:val="000000"/>
        </w:rPr>
      </w:pPr>
      <w:r>
        <w:rPr>
          <w:color w:val="000000"/>
        </w:rPr>
        <w:t>- специализированной мебелью; доской аудиторной; персональным компьютерами с подключением к сети «Интернет» и доступом в ЭИОС филиала.</w:t>
      </w:r>
    </w:p>
    <w:p w:rsidR="00F169DD" w:rsidRDefault="004922EA">
      <w:pPr>
        <w:pBdr>
          <w:top w:val="nil"/>
          <w:left w:val="nil"/>
          <w:bottom w:val="nil"/>
          <w:right w:val="nil"/>
          <w:between w:val="nil"/>
        </w:pBdr>
        <w:ind w:firstLine="709"/>
        <w:jc w:val="both"/>
        <w:rPr>
          <w:i/>
          <w:color w:val="000000"/>
        </w:rPr>
      </w:pPr>
      <w:r>
        <w:rPr>
          <w:b/>
          <w:color w:val="000000"/>
        </w:rPr>
        <w:t>Программное обеспечение:</w:t>
      </w:r>
      <w:r>
        <w:rPr>
          <w:color w:val="000000"/>
        </w:rPr>
        <w:t xml:space="preserve"> Matlab, MathCad, Micro-Cap.</w:t>
      </w:r>
    </w:p>
    <w:p w:rsidR="00F169DD" w:rsidRDefault="004922EA">
      <w:pPr>
        <w:keepNext/>
        <w:keepLines/>
        <w:pBdr>
          <w:top w:val="nil"/>
          <w:left w:val="nil"/>
          <w:bottom w:val="nil"/>
          <w:right w:val="nil"/>
          <w:between w:val="nil"/>
        </w:pBdr>
        <w:spacing w:before="240" w:after="240"/>
        <w:ind w:left="709"/>
        <w:rPr>
          <w:b/>
          <w:smallCaps/>
          <w:color w:val="000000"/>
        </w:rPr>
      </w:pPr>
      <w:r>
        <w:rPr>
          <w:b/>
          <w:smallCaps/>
          <w:color w:val="000000"/>
        </w:rPr>
        <w:t>8.  Обеспечение образовательного процесса для лиц</w:t>
      </w:r>
      <w:r>
        <w:rPr>
          <w:b/>
          <w:smallCaps/>
          <w:color w:val="000000"/>
        </w:rPr>
        <w:br/>
        <w:t>с ограниченными возможностями здоровья и инвалидов</w:t>
      </w:r>
    </w:p>
    <w:p w:rsidR="00F169DD" w:rsidRDefault="004922EA">
      <w:pPr>
        <w:pBdr>
          <w:top w:val="nil"/>
          <w:left w:val="nil"/>
          <w:bottom w:val="nil"/>
          <w:right w:val="nil"/>
          <w:between w:val="nil"/>
        </w:pBdr>
        <w:ind w:firstLine="709"/>
        <w:jc w:val="both"/>
        <w:rPr>
          <w:color w:val="000000"/>
        </w:rPr>
      </w:pPr>
      <w:r>
        <w:rPr>
          <w:color w:val="000000"/>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rsidR="00F169DD" w:rsidRDefault="004922EA">
      <w:pPr>
        <w:pBdr>
          <w:top w:val="nil"/>
          <w:left w:val="nil"/>
          <w:bottom w:val="nil"/>
          <w:right w:val="nil"/>
          <w:between w:val="nil"/>
        </w:pBdr>
        <w:ind w:firstLine="709"/>
        <w:jc w:val="both"/>
        <w:rPr>
          <w:b/>
          <w:color w:val="000000"/>
        </w:rPr>
      </w:pPr>
      <w:r>
        <w:rPr>
          <w:b/>
          <w:color w:val="000000"/>
        </w:rPr>
        <w:t>для слепых и слабовидящих:</w:t>
      </w:r>
    </w:p>
    <w:p w:rsidR="00F169DD" w:rsidRDefault="004922EA">
      <w:pPr>
        <w:pBdr>
          <w:top w:val="nil"/>
          <w:left w:val="nil"/>
          <w:bottom w:val="nil"/>
          <w:right w:val="nil"/>
          <w:between w:val="nil"/>
        </w:pBdr>
        <w:ind w:firstLine="709"/>
        <w:jc w:val="both"/>
        <w:rPr>
          <w:color w:val="000000"/>
        </w:rPr>
      </w:pPr>
      <w:r>
        <w:rPr>
          <w:color w:val="000000"/>
        </w:rPr>
        <w:t>- лекции оформляются в виде электронного документа, доступного с помощью компьютера со специализированным программным обеспечением;</w:t>
      </w:r>
    </w:p>
    <w:p w:rsidR="00F169DD" w:rsidRDefault="004922EA">
      <w:pPr>
        <w:pBdr>
          <w:top w:val="nil"/>
          <w:left w:val="nil"/>
          <w:bottom w:val="nil"/>
          <w:right w:val="nil"/>
          <w:between w:val="nil"/>
        </w:pBdr>
        <w:ind w:firstLine="709"/>
        <w:jc w:val="both"/>
        <w:rPr>
          <w:color w:val="000000"/>
        </w:rPr>
      </w:pPr>
      <w:r>
        <w:rPr>
          <w:color w:val="000000"/>
        </w:rPr>
        <w:t>- письменные задания выполняются на компьютере со специализированным программным обеспечением, или могут быть заменены устным ответом;</w:t>
      </w:r>
    </w:p>
    <w:p w:rsidR="00F169DD" w:rsidRDefault="004922EA">
      <w:pPr>
        <w:pBdr>
          <w:top w:val="nil"/>
          <w:left w:val="nil"/>
          <w:bottom w:val="nil"/>
          <w:right w:val="nil"/>
          <w:between w:val="nil"/>
        </w:pBdr>
        <w:ind w:firstLine="709"/>
        <w:jc w:val="both"/>
        <w:rPr>
          <w:color w:val="000000"/>
        </w:rPr>
      </w:pPr>
      <w:r>
        <w:rPr>
          <w:color w:val="000000"/>
        </w:rPr>
        <w:t>- обеспечивается индивидуальное равномерное освещение не менее 300 люкс;</w:t>
      </w:r>
    </w:p>
    <w:p w:rsidR="00F169DD" w:rsidRDefault="004922EA">
      <w:pPr>
        <w:pBdr>
          <w:top w:val="nil"/>
          <w:left w:val="nil"/>
          <w:bottom w:val="nil"/>
          <w:right w:val="nil"/>
          <w:between w:val="nil"/>
        </w:pBdr>
        <w:ind w:firstLine="709"/>
        <w:jc w:val="both"/>
        <w:rPr>
          <w:color w:val="000000"/>
        </w:rPr>
      </w:pPr>
      <w:r>
        <w:rPr>
          <w:color w:val="000000"/>
        </w:rPr>
        <w:t>-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F169DD" w:rsidRDefault="004922EA">
      <w:pPr>
        <w:pBdr>
          <w:top w:val="nil"/>
          <w:left w:val="nil"/>
          <w:bottom w:val="nil"/>
          <w:right w:val="nil"/>
          <w:between w:val="nil"/>
        </w:pBdr>
        <w:ind w:firstLine="709"/>
        <w:jc w:val="both"/>
        <w:rPr>
          <w:color w:val="000000"/>
        </w:rPr>
      </w:pPr>
      <w:r>
        <w:rPr>
          <w:color w:val="000000"/>
        </w:rPr>
        <w:t>- письменные задания оформляются увеличенным шрифтом;</w:t>
      </w:r>
    </w:p>
    <w:p w:rsidR="00F169DD" w:rsidRDefault="004922EA">
      <w:pPr>
        <w:pBdr>
          <w:top w:val="nil"/>
          <w:left w:val="nil"/>
          <w:bottom w:val="nil"/>
          <w:right w:val="nil"/>
          <w:between w:val="nil"/>
        </w:pBdr>
        <w:ind w:firstLine="709"/>
        <w:jc w:val="both"/>
        <w:rPr>
          <w:color w:val="000000"/>
        </w:rPr>
      </w:pPr>
      <w:r>
        <w:rPr>
          <w:color w:val="000000"/>
        </w:rPr>
        <w:t>- экзамен и зачёт проводятся в устной форме или выполняются в письменной форме на компьютере.</w:t>
      </w:r>
    </w:p>
    <w:p w:rsidR="00F169DD" w:rsidRDefault="004922EA">
      <w:pPr>
        <w:pBdr>
          <w:top w:val="nil"/>
          <w:left w:val="nil"/>
          <w:bottom w:val="nil"/>
          <w:right w:val="nil"/>
          <w:between w:val="nil"/>
        </w:pBdr>
        <w:ind w:firstLine="709"/>
        <w:jc w:val="both"/>
        <w:rPr>
          <w:b/>
          <w:color w:val="000000"/>
        </w:rPr>
      </w:pPr>
      <w:r>
        <w:rPr>
          <w:b/>
          <w:color w:val="000000"/>
        </w:rPr>
        <w:t>для глухих и слабослышащих:</w:t>
      </w:r>
    </w:p>
    <w:p w:rsidR="00F169DD" w:rsidRDefault="004922EA">
      <w:pPr>
        <w:pBdr>
          <w:top w:val="nil"/>
          <w:left w:val="nil"/>
          <w:bottom w:val="nil"/>
          <w:right w:val="nil"/>
          <w:between w:val="nil"/>
        </w:pBdr>
        <w:ind w:firstLine="709"/>
        <w:jc w:val="both"/>
        <w:rPr>
          <w:color w:val="000000"/>
        </w:rPr>
      </w:pPr>
      <w:r>
        <w:rPr>
          <w:color w:val="000000"/>
        </w:rPr>
        <w:t>- лекции оформляются в виде электронного документа;</w:t>
      </w:r>
    </w:p>
    <w:p w:rsidR="00F169DD" w:rsidRDefault="004922EA">
      <w:pPr>
        <w:pBdr>
          <w:top w:val="nil"/>
          <w:left w:val="nil"/>
          <w:bottom w:val="nil"/>
          <w:right w:val="nil"/>
          <w:between w:val="nil"/>
        </w:pBdr>
        <w:ind w:firstLine="709"/>
        <w:jc w:val="both"/>
        <w:rPr>
          <w:color w:val="000000"/>
        </w:rPr>
      </w:pPr>
      <w:r>
        <w:rPr>
          <w:color w:val="000000"/>
        </w:rPr>
        <w:t>- письменные задания выполняются на компьютере в письменной форме;</w:t>
      </w:r>
    </w:p>
    <w:p w:rsidR="00F169DD" w:rsidRDefault="004922EA">
      <w:pPr>
        <w:pBdr>
          <w:top w:val="nil"/>
          <w:left w:val="nil"/>
          <w:bottom w:val="nil"/>
          <w:right w:val="nil"/>
          <w:between w:val="nil"/>
        </w:pBdr>
        <w:ind w:firstLine="709"/>
        <w:jc w:val="both"/>
        <w:rPr>
          <w:color w:val="000000"/>
        </w:rPr>
      </w:pPr>
      <w:r>
        <w:rPr>
          <w:color w:val="000000"/>
        </w:rPr>
        <w:t>- экзамен и зачёт проводятся в письменной форме на компьютере; возможно проведение в форме тестирования.</w:t>
      </w:r>
    </w:p>
    <w:p w:rsidR="00F169DD" w:rsidRDefault="004922EA">
      <w:pPr>
        <w:pBdr>
          <w:top w:val="nil"/>
          <w:left w:val="nil"/>
          <w:bottom w:val="nil"/>
          <w:right w:val="nil"/>
          <w:between w:val="nil"/>
        </w:pBdr>
        <w:ind w:firstLine="709"/>
        <w:jc w:val="both"/>
        <w:rPr>
          <w:b/>
          <w:color w:val="000000"/>
        </w:rPr>
      </w:pPr>
      <w:r>
        <w:rPr>
          <w:b/>
          <w:color w:val="000000"/>
        </w:rPr>
        <w:t>для лиц с нарушениями опорно-двигательного аппарата:</w:t>
      </w:r>
    </w:p>
    <w:p w:rsidR="00F169DD" w:rsidRDefault="004922EA">
      <w:pPr>
        <w:pBdr>
          <w:top w:val="nil"/>
          <w:left w:val="nil"/>
          <w:bottom w:val="nil"/>
          <w:right w:val="nil"/>
          <w:between w:val="nil"/>
        </w:pBdr>
        <w:ind w:firstLine="709"/>
        <w:jc w:val="both"/>
        <w:rPr>
          <w:color w:val="000000"/>
        </w:rPr>
      </w:pPr>
      <w:r>
        <w:rPr>
          <w:color w:val="000000"/>
        </w:rPr>
        <w:t>- лекции оформляются в виде электронного документа, доступного с помощью компьютера со специализированным программным обеспечением;</w:t>
      </w:r>
    </w:p>
    <w:p w:rsidR="00F169DD" w:rsidRDefault="004922EA">
      <w:pPr>
        <w:pBdr>
          <w:top w:val="nil"/>
          <w:left w:val="nil"/>
          <w:bottom w:val="nil"/>
          <w:right w:val="nil"/>
          <w:between w:val="nil"/>
        </w:pBdr>
        <w:ind w:firstLine="709"/>
        <w:jc w:val="both"/>
        <w:rPr>
          <w:color w:val="000000"/>
        </w:rPr>
      </w:pPr>
      <w:r>
        <w:rPr>
          <w:color w:val="000000"/>
        </w:rPr>
        <w:t>- письменные задания выполняются на компьютере со специализированным программным обеспечением;</w:t>
      </w:r>
    </w:p>
    <w:p w:rsidR="00F169DD" w:rsidRDefault="004922EA">
      <w:pPr>
        <w:pBdr>
          <w:top w:val="nil"/>
          <w:left w:val="nil"/>
          <w:bottom w:val="nil"/>
          <w:right w:val="nil"/>
          <w:between w:val="nil"/>
        </w:pBdr>
        <w:ind w:firstLine="709"/>
        <w:jc w:val="both"/>
        <w:rPr>
          <w:color w:val="000000"/>
        </w:rPr>
      </w:pPr>
      <w:r>
        <w:rPr>
          <w:color w:val="000000"/>
        </w:rPr>
        <w:t>- экзамен и зачёт проводятся в устной форме или выполняются в письменной форме на компьютере;</w:t>
      </w:r>
    </w:p>
    <w:p w:rsidR="00F169DD" w:rsidRDefault="004922EA">
      <w:pPr>
        <w:pBdr>
          <w:top w:val="nil"/>
          <w:left w:val="nil"/>
          <w:bottom w:val="nil"/>
          <w:right w:val="nil"/>
          <w:between w:val="nil"/>
        </w:pBdr>
        <w:ind w:firstLine="709"/>
        <w:jc w:val="both"/>
        <w:rPr>
          <w:color w:val="000000"/>
        </w:rPr>
      </w:pPr>
      <w:r>
        <w:rPr>
          <w:color w:val="000000"/>
        </w:rPr>
        <w:t>- используется специальная учебная аудитория для лиц с ЛОВЗ – ауд. 106 главного учебного корпуса по адресу 214013, г. Смоленск, Энергетический пр-д, д.1, здание энергетического института (основной корпус).</w:t>
      </w:r>
    </w:p>
    <w:p w:rsidR="00F169DD" w:rsidRDefault="004922EA">
      <w:pPr>
        <w:pBdr>
          <w:top w:val="nil"/>
          <w:left w:val="nil"/>
          <w:bottom w:val="nil"/>
          <w:right w:val="nil"/>
          <w:between w:val="nil"/>
        </w:pBdr>
        <w:ind w:firstLine="709"/>
        <w:jc w:val="both"/>
        <w:rPr>
          <w:color w:val="000000"/>
        </w:rPr>
      </w:pPr>
      <w:bookmarkStart w:id="1" w:name="_heading=h.gjdgxs" w:colFirst="0" w:colLast="0"/>
      <w:bookmarkEnd w:id="1"/>
      <w:r>
        <w:rPr>
          <w:color w:val="000000"/>
        </w:rPr>
        <w:lastRenderedPageBreak/>
        <w:t>При необходимости предусматривается увеличение времени для подготовки ответа.</w:t>
      </w:r>
    </w:p>
    <w:p w:rsidR="00F169DD" w:rsidRDefault="004922EA">
      <w:pPr>
        <w:pBdr>
          <w:top w:val="nil"/>
          <w:left w:val="nil"/>
          <w:bottom w:val="nil"/>
          <w:right w:val="nil"/>
          <w:between w:val="nil"/>
        </w:pBdr>
        <w:ind w:firstLine="709"/>
        <w:jc w:val="both"/>
        <w:rPr>
          <w:color w:val="000000"/>
        </w:rPr>
      </w:pPr>
      <w:r>
        <w:rPr>
          <w:color w:val="000000"/>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p>
    <w:p w:rsidR="00F169DD" w:rsidRDefault="004922EA">
      <w:pPr>
        <w:pBdr>
          <w:top w:val="nil"/>
          <w:left w:val="nil"/>
          <w:bottom w:val="nil"/>
          <w:right w:val="nil"/>
          <w:between w:val="nil"/>
        </w:pBdr>
        <w:ind w:firstLine="709"/>
        <w:jc w:val="both"/>
        <w:rPr>
          <w:color w:val="000000"/>
        </w:rPr>
      </w:pPr>
      <w:bookmarkStart w:id="2" w:name="_heading=h.30j0zll" w:colFirst="0" w:colLast="0"/>
      <w:bookmarkEnd w:id="2"/>
      <w:r>
        <w:rPr>
          <w:color w:val="000000"/>
        </w:rPr>
        <w:t>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филиалом, или могут использоваться собственные технические средства.</w:t>
      </w:r>
    </w:p>
    <w:p w:rsidR="00F169DD" w:rsidRDefault="004922EA">
      <w:pPr>
        <w:pBdr>
          <w:top w:val="nil"/>
          <w:left w:val="nil"/>
          <w:bottom w:val="nil"/>
          <w:right w:val="nil"/>
          <w:between w:val="nil"/>
        </w:pBdr>
        <w:ind w:firstLine="709"/>
        <w:jc w:val="both"/>
        <w:rPr>
          <w:color w:val="000000"/>
        </w:rPr>
      </w:pPr>
      <w:bookmarkStart w:id="3" w:name="_heading=h.1fob9te" w:colFirst="0" w:colLast="0"/>
      <w:bookmarkEnd w:id="3"/>
      <w:r>
        <w:rPr>
          <w:color w:val="000000"/>
        </w:rPr>
        <w:t>Проведение процедуры оценивания результатов обучения допускается с использованием дистанционных образовательных технологий.</w:t>
      </w:r>
    </w:p>
    <w:p w:rsidR="00F169DD" w:rsidRDefault="004922EA">
      <w:pPr>
        <w:pBdr>
          <w:top w:val="nil"/>
          <w:left w:val="nil"/>
          <w:bottom w:val="nil"/>
          <w:right w:val="nil"/>
          <w:between w:val="nil"/>
        </w:pBdr>
        <w:ind w:firstLine="709"/>
        <w:jc w:val="both"/>
        <w:rPr>
          <w:color w:val="000000"/>
        </w:rPr>
      </w:pPr>
      <w:r>
        <w:rPr>
          <w:color w:val="000000"/>
        </w:rPr>
        <w:t xml:space="preserve">Обеспечивается </w:t>
      </w:r>
      <w:r>
        <w:rPr>
          <w:b/>
          <w:color w:val="000000"/>
        </w:rPr>
        <w:t xml:space="preserve">доступ к информационным и библиографическим ресурсам в сети Интернет </w:t>
      </w:r>
      <w:r>
        <w:rPr>
          <w:color w:val="000000"/>
        </w:rPr>
        <w:t>для каждого обучающегося в формах, адаптированных к ограничениям их здоровья и восприятия информации:</w:t>
      </w:r>
    </w:p>
    <w:p w:rsidR="00F169DD" w:rsidRDefault="004922EA">
      <w:pPr>
        <w:pBdr>
          <w:top w:val="nil"/>
          <w:left w:val="nil"/>
          <w:bottom w:val="nil"/>
          <w:right w:val="nil"/>
          <w:between w:val="nil"/>
        </w:pBdr>
        <w:ind w:firstLine="709"/>
        <w:jc w:val="both"/>
        <w:rPr>
          <w:color w:val="000000"/>
        </w:rPr>
      </w:pPr>
      <w:r>
        <w:rPr>
          <w:b/>
          <w:color w:val="000000"/>
        </w:rPr>
        <w:t>для слепых и слабовидящих</w:t>
      </w:r>
      <w:r>
        <w:rPr>
          <w:color w:val="000000"/>
        </w:rPr>
        <w:t>:</w:t>
      </w:r>
    </w:p>
    <w:p w:rsidR="00F169DD" w:rsidRDefault="004922EA">
      <w:pPr>
        <w:pBdr>
          <w:top w:val="nil"/>
          <w:left w:val="nil"/>
          <w:bottom w:val="nil"/>
          <w:right w:val="nil"/>
          <w:between w:val="nil"/>
        </w:pBdr>
        <w:ind w:firstLine="709"/>
        <w:jc w:val="both"/>
        <w:rPr>
          <w:color w:val="000000"/>
        </w:rPr>
      </w:pPr>
      <w:r>
        <w:rPr>
          <w:color w:val="000000"/>
        </w:rPr>
        <w:t>- в печатной форме увеличенным шрифтом;</w:t>
      </w:r>
    </w:p>
    <w:p w:rsidR="00F169DD" w:rsidRDefault="004922EA">
      <w:pPr>
        <w:pBdr>
          <w:top w:val="nil"/>
          <w:left w:val="nil"/>
          <w:bottom w:val="nil"/>
          <w:right w:val="nil"/>
          <w:between w:val="nil"/>
        </w:pBdr>
        <w:ind w:firstLine="709"/>
        <w:jc w:val="both"/>
        <w:rPr>
          <w:color w:val="000000"/>
        </w:rPr>
      </w:pPr>
      <w:r>
        <w:rPr>
          <w:color w:val="000000"/>
        </w:rPr>
        <w:t>- в форме электронного документа;</w:t>
      </w:r>
    </w:p>
    <w:p w:rsidR="00F169DD" w:rsidRDefault="004922EA">
      <w:pPr>
        <w:pBdr>
          <w:top w:val="nil"/>
          <w:left w:val="nil"/>
          <w:bottom w:val="nil"/>
          <w:right w:val="nil"/>
          <w:between w:val="nil"/>
        </w:pBdr>
        <w:ind w:firstLine="709"/>
        <w:jc w:val="both"/>
        <w:rPr>
          <w:color w:val="000000"/>
        </w:rPr>
      </w:pPr>
      <w:r>
        <w:rPr>
          <w:color w:val="000000"/>
        </w:rPr>
        <w:t>- в форме аудиофайла.</w:t>
      </w:r>
    </w:p>
    <w:p w:rsidR="00F169DD" w:rsidRDefault="004922EA">
      <w:pPr>
        <w:pBdr>
          <w:top w:val="nil"/>
          <w:left w:val="nil"/>
          <w:bottom w:val="nil"/>
          <w:right w:val="nil"/>
          <w:between w:val="nil"/>
        </w:pBdr>
        <w:ind w:firstLine="709"/>
        <w:jc w:val="both"/>
        <w:rPr>
          <w:color w:val="000000"/>
        </w:rPr>
      </w:pPr>
      <w:r>
        <w:rPr>
          <w:b/>
          <w:color w:val="000000"/>
        </w:rPr>
        <w:t>для глухих и слабослышащих</w:t>
      </w:r>
      <w:r>
        <w:rPr>
          <w:color w:val="000000"/>
        </w:rPr>
        <w:t>:</w:t>
      </w:r>
    </w:p>
    <w:p w:rsidR="00F169DD" w:rsidRDefault="004922EA">
      <w:pPr>
        <w:pBdr>
          <w:top w:val="nil"/>
          <w:left w:val="nil"/>
          <w:bottom w:val="nil"/>
          <w:right w:val="nil"/>
          <w:between w:val="nil"/>
        </w:pBdr>
        <w:ind w:firstLine="709"/>
        <w:jc w:val="both"/>
        <w:rPr>
          <w:color w:val="000000"/>
        </w:rPr>
      </w:pPr>
      <w:r>
        <w:rPr>
          <w:color w:val="000000"/>
        </w:rPr>
        <w:t>- в печатной форме;</w:t>
      </w:r>
    </w:p>
    <w:p w:rsidR="00F169DD" w:rsidRDefault="004922EA">
      <w:pPr>
        <w:pBdr>
          <w:top w:val="nil"/>
          <w:left w:val="nil"/>
          <w:bottom w:val="nil"/>
          <w:right w:val="nil"/>
          <w:between w:val="nil"/>
        </w:pBdr>
        <w:ind w:firstLine="709"/>
        <w:jc w:val="both"/>
        <w:rPr>
          <w:color w:val="000000"/>
        </w:rPr>
      </w:pPr>
      <w:r>
        <w:rPr>
          <w:color w:val="000000"/>
        </w:rPr>
        <w:t>- в форме электронного документа.</w:t>
      </w:r>
    </w:p>
    <w:p w:rsidR="00F169DD" w:rsidRDefault="004922EA">
      <w:pPr>
        <w:pBdr>
          <w:top w:val="nil"/>
          <w:left w:val="nil"/>
          <w:bottom w:val="nil"/>
          <w:right w:val="nil"/>
          <w:between w:val="nil"/>
        </w:pBdr>
        <w:ind w:firstLine="709"/>
        <w:jc w:val="both"/>
        <w:rPr>
          <w:color w:val="000000"/>
        </w:rPr>
      </w:pPr>
      <w:r>
        <w:rPr>
          <w:b/>
          <w:color w:val="000000"/>
        </w:rPr>
        <w:t>для обучающихся с нарушениями опорно-двигательного аппарата</w:t>
      </w:r>
      <w:r>
        <w:rPr>
          <w:color w:val="000000"/>
        </w:rPr>
        <w:t>:</w:t>
      </w:r>
    </w:p>
    <w:p w:rsidR="00F169DD" w:rsidRDefault="004922EA">
      <w:pPr>
        <w:pBdr>
          <w:top w:val="nil"/>
          <w:left w:val="nil"/>
          <w:bottom w:val="nil"/>
          <w:right w:val="nil"/>
          <w:between w:val="nil"/>
        </w:pBdr>
        <w:ind w:firstLine="709"/>
        <w:jc w:val="both"/>
        <w:rPr>
          <w:color w:val="000000"/>
        </w:rPr>
      </w:pPr>
      <w:r>
        <w:rPr>
          <w:color w:val="000000"/>
        </w:rPr>
        <w:t>- в печатной форме;</w:t>
      </w:r>
    </w:p>
    <w:p w:rsidR="00F169DD" w:rsidRDefault="004922EA">
      <w:pPr>
        <w:pBdr>
          <w:top w:val="nil"/>
          <w:left w:val="nil"/>
          <w:bottom w:val="nil"/>
          <w:right w:val="nil"/>
          <w:between w:val="nil"/>
        </w:pBdr>
        <w:ind w:firstLine="709"/>
        <w:jc w:val="both"/>
        <w:rPr>
          <w:color w:val="000000"/>
        </w:rPr>
      </w:pPr>
      <w:r>
        <w:rPr>
          <w:color w:val="000000"/>
        </w:rPr>
        <w:t>- в форме электронного документа;</w:t>
      </w:r>
    </w:p>
    <w:p w:rsidR="00F169DD" w:rsidRDefault="004922EA">
      <w:pPr>
        <w:pBdr>
          <w:top w:val="nil"/>
          <w:left w:val="nil"/>
          <w:bottom w:val="nil"/>
          <w:right w:val="nil"/>
          <w:between w:val="nil"/>
        </w:pBdr>
        <w:ind w:firstLine="709"/>
        <w:jc w:val="both"/>
        <w:rPr>
          <w:color w:val="000000"/>
        </w:rPr>
      </w:pPr>
      <w:r>
        <w:rPr>
          <w:color w:val="000000"/>
        </w:rPr>
        <w:t>- в форме аудиофайла.</w:t>
      </w:r>
    </w:p>
    <w:p w:rsidR="00F169DD" w:rsidRDefault="004922EA">
      <w:pPr>
        <w:keepNext/>
        <w:keepLines/>
        <w:pBdr>
          <w:top w:val="nil"/>
          <w:left w:val="nil"/>
          <w:bottom w:val="nil"/>
          <w:right w:val="nil"/>
          <w:between w:val="nil"/>
        </w:pBdr>
        <w:spacing w:before="240" w:after="240"/>
        <w:ind w:left="709"/>
        <w:rPr>
          <w:b/>
          <w:smallCaps/>
          <w:color w:val="000000"/>
        </w:rPr>
      </w:pPr>
      <w:r>
        <w:rPr>
          <w:b/>
          <w:smallCaps/>
          <w:color w:val="000000"/>
        </w:rPr>
        <w:t>9. Учебно-методическое и информационное обеспечение дисциплины</w:t>
      </w:r>
    </w:p>
    <w:p w:rsidR="00F169DD" w:rsidRDefault="004922EA">
      <w:pPr>
        <w:pBdr>
          <w:top w:val="nil"/>
          <w:left w:val="nil"/>
          <w:bottom w:val="nil"/>
          <w:right w:val="nil"/>
          <w:between w:val="nil"/>
        </w:pBdr>
        <w:ind w:firstLine="709"/>
        <w:jc w:val="both"/>
        <w:rPr>
          <w:b/>
          <w:color w:val="000000"/>
        </w:rPr>
      </w:pPr>
      <w:r>
        <w:rPr>
          <w:b/>
          <w:color w:val="000000"/>
        </w:rPr>
        <w:t xml:space="preserve">Основная литература. </w:t>
      </w:r>
    </w:p>
    <w:p w:rsidR="00F169DD" w:rsidRDefault="004922EA">
      <w:pPr>
        <w:ind w:firstLine="709"/>
      </w:pPr>
      <w:r>
        <w:t xml:space="preserve">1. </w:t>
      </w:r>
      <w:r>
        <w:rPr>
          <w:i/>
        </w:rPr>
        <w:t>Розанов, Ю.К.</w:t>
      </w:r>
      <w:r>
        <w:t xml:space="preserve"> Силовая электроника: учебник для вузов / Ю.К. Розанов, М.В. Рябчинский, А.А. Кваснюк. – М.: Издательский дом МЭИ, 2007.</w:t>
      </w:r>
    </w:p>
    <w:p w:rsidR="00F169DD" w:rsidRDefault="004922EA">
      <w:pPr>
        <w:ind w:firstLine="709"/>
      </w:pPr>
      <w:r>
        <w:t xml:space="preserve">2. </w:t>
      </w:r>
      <w:r>
        <w:rPr>
          <w:i/>
        </w:rPr>
        <w:t>Воронин,  П. А.</w:t>
      </w:r>
      <w:r>
        <w:t xml:space="preserve"> Силовые полупроводниковые ключи: семейства, характеристики, применение / П. А. Воронин. – 2-е изд., перераб. и доп. – М.: Издательский дом «Додэка-XXI», 2005. </w:t>
      </w:r>
    </w:p>
    <w:p w:rsidR="00F169DD" w:rsidRDefault="004922EA">
      <w:pPr>
        <w:ind w:firstLine="709"/>
      </w:pPr>
      <w:r>
        <w:t xml:space="preserve">3. Электрические и электронные аппараты: учебник и практикум для академического бакалавриата / под ред. П. А. Курбатова. – М.: Издательство Юрайт, 2016. </w:t>
      </w:r>
    </w:p>
    <w:p w:rsidR="00F169DD" w:rsidRDefault="004922EA">
      <w:pPr>
        <w:ind w:firstLine="709"/>
      </w:pPr>
      <w:r>
        <w:t xml:space="preserve">4. Справочник по силовой электронике / Ю.К. Розанов, П.А. Воронин, С.Е. Рывкин, Е.Е. Чаплыгин; под ред. Ю.К. Розанова. – М.: Издательский дом МЭИ, 2014. </w:t>
      </w:r>
    </w:p>
    <w:p w:rsidR="00F169DD" w:rsidRDefault="004922EA">
      <w:pPr>
        <w:ind w:firstLine="709"/>
      </w:pPr>
      <w:r>
        <w:t xml:space="preserve">5. </w:t>
      </w:r>
      <w:r>
        <w:rPr>
          <w:i/>
        </w:rPr>
        <w:t>Мелешин В.И., Овчинников Д.А.</w:t>
      </w:r>
      <w:r>
        <w:t xml:space="preserve"> Управление транзисторными преобразователями электроэнергии. – М.: Техносфера, 2011. </w:t>
      </w:r>
    </w:p>
    <w:p w:rsidR="00F169DD" w:rsidRDefault="004922EA">
      <w:pPr>
        <w:pBdr>
          <w:top w:val="nil"/>
          <w:left w:val="nil"/>
          <w:bottom w:val="nil"/>
          <w:right w:val="nil"/>
          <w:between w:val="nil"/>
        </w:pBdr>
        <w:ind w:firstLine="709"/>
        <w:jc w:val="both"/>
        <w:rPr>
          <w:b/>
          <w:color w:val="000000"/>
        </w:rPr>
      </w:pPr>
      <w:r>
        <w:rPr>
          <w:b/>
          <w:color w:val="000000"/>
        </w:rPr>
        <w:t>Дополнительная литература.</w:t>
      </w:r>
    </w:p>
    <w:p w:rsidR="00F169DD" w:rsidRDefault="004922EA">
      <w:pPr>
        <w:ind w:firstLine="709"/>
      </w:pPr>
      <w:r>
        <w:t xml:space="preserve">1. </w:t>
      </w:r>
      <w:r>
        <w:rPr>
          <w:i/>
        </w:rPr>
        <w:t>Анучин, А.С.</w:t>
      </w:r>
      <w:r>
        <w:t xml:space="preserve"> Системы правления электроприводов: учебник для вузов / А. С. Анучин. – М.: Издательский дом МЭИ, 2015. </w:t>
      </w:r>
    </w:p>
    <w:p w:rsidR="00F169DD" w:rsidRDefault="004922EA">
      <w:pPr>
        <w:ind w:firstLine="709"/>
      </w:pPr>
      <w:r>
        <w:t xml:space="preserve">2. </w:t>
      </w:r>
      <w:r>
        <w:rPr>
          <w:i/>
        </w:rPr>
        <w:t>Бурман, А. П.</w:t>
      </w:r>
      <w:r>
        <w:t xml:space="preserve"> Управление потоками электроэнергии и повышение эффективности электроэнергетических систем: учеб. пособие / А. П. Бурман, Ю. К. Розанов, Ю. Г. Шакарян. – М.: Издательский дом МЭИ, 2012. </w:t>
      </w:r>
    </w:p>
    <w:p w:rsidR="00F169DD" w:rsidRDefault="004922EA">
      <w:pPr>
        <w:ind w:firstLine="709"/>
        <w:rPr>
          <w:highlight w:val="yellow"/>
        </w:rPr>
      </w:pPr>
      <w:r>
        <w:t xml:space="preserve">3. </w:t>
      </w:r>
      <w:r>
        <w:rPr>
          <w:i/>
        </w:rPr>
        <w:t>Зиновьев, Г.С.</w:t>
      </w:r>
      <w:r>
        <w:t xml:space="preserve"> Основы силовой электроники. – Новосибирск: Изд-во НГТУ, 2003.</w:t>
      </w:r>
    </w:p>
    <w:p w:rsidR="00F169DD" w:rsidRDefault="004922EA">
      <w:pPr>
        <w:ind w:firstLine="709"/>
      </w:pPr>
      <w:r>
        <w:t xml:space="preserve">4. </w:t>
      </w:r>
      <w:r>
        <w:rPr>
          <w:i/>
        </w:rPr>
        <w:t>Черных, И. В.</w:t>
      </w:r>
      <w:r>
        <w:t xml:space="preserve"> Моделирование электротехнических устройств в MATLAB, SimPowerSystems и Simulink. – М.: ДМК Пресс; СПб.: Питер, 2008.</w:t>
      </w:r>
    </w:p>
    <w:p w:rsidR="00F169DD" w:rsidRDefault="004922EA">
      <w:pPr>
        <w:ind w:firstLine="709"/>
      </w:pPr>
      <w:r>
        <w:lastRenderedPageBreak/>
        <w:t xml:space="preserve">5. </w:t>
      </w:r>
      <w:r>
        <w:rPr>
          <w:i/>
        </w:rPr>
        <w:t>Герман-Галкин, С. Г.</w:t>
      </w:r>
      <w:r>
        <w:t xml:space="preserve"> Виртуальные лаборатории полупроводниковых систем в среде Matlab-Simulink: учебник. – СПб.: Издательство «Лань», 2013. </w:t>
      </w:r>
    </w:p>
    <w:p w:rsidR="00B45977" w:rsidRDefault="00B45977">
      <w:pPr>
        <w:pBdr>
          <w:top w:val="nil"/>
          <w:left w:val="nil"/>
          <w:bottom w:val="nil"/>
          <w:right w:val="nil"/>
          <w:between w:val="nil"/>
        </w:pBdr>
        <w:ind w:firstLine="709"/>
        <w:jc w:val="both"/>
        <w:rPr>
          <w:b/>
          <w:color w:val="000000"/>
        </w:rPr>
      </w:pPr>
      <w:bookmarkStart w:id="4" w:name="_heading=h.3znysh7" w:colFirst="0" w:colLast="0"/>
      <w:bookmarkEnd w:id="4"/>
    </w:p>
    <w:p w:rsidR="00F169DD" w:rsidRDefault="004922EA">
      <w:pPr>
        <w:pBdr>
          <w:top w:val="nil"/>
          <w:left w:val="nil"/>
          <w:bottom w:val="nil"/>
          <w:right w:val="nil"/>
          <w:between w:val="nil"/>
        </w:pBdr>
        <w:ind w:firstLine="709"/>
        <w:jc w:val="both"/>
        <w:rPr>
          <w:b/>
          <w:color w:val="000000"/>
        </w:rPr>
      </w:pPr>
      <w:r>
        <w:rPr>
          <w:b/>
          <w:color w:val="000000"/>
        </w:rPr>
        <w:t xml:space="preserve">Список авторских методических разработок. </w:t>
      </w:r>
    </w:p>
    <w:p w:rsidR="00B45977" w:rsidRPr="00B45977" w:rsidRDefault="00B45977" w:rsidP="00B45977">
      <w:pPr>
        <w:pBdr>
          <w:top w:val="nil"/>
          <w:left w:val="nil"/>
          <w:bottom w:val="nil"/>
          <w:right w:val="nil"/>
          <w:between w:val="nil"/>
        </w:pBdr>
        <w:ind w:firstLine="709"/>
        <w:jc w:val="both"/>
        <w:rPr>
          <w:color w:val="000000"/>
        </w:rPr>
      </w:pPr>
      <w:r w:rsidRPr="00B45977">
        <w:rPr>
          <w:color w:val="000000"/>
        </w:rPr>
        <w:t>Авторские методические разработки расположены по ссылке:</w:t>
      </w:r>
    </w:p>
    <w:p w:rsidR="00F169DD" w:rsidRDefault="00D479D5" w:rsidP="00B45977">
      <w:pPr>
        <w:pBdr>
          <w:top w:val="nil"/>
          <w:left w:val="nil"/>
          <w:bottom w:val="nil"/>
          <w:right w:val="nil"/>
          <w:between w:val="nil"/>
        </w:pBdr>
        <w:jc w:val="both"/>
      </w:pPr>
      <w:hyperlink r:id="rId17" w:history="1">
        <w:r w:rsidR="00B45977" w:rsidRPr="00B16FA3">
          <w:rPr>
            <w:rStyle w:val="aff7"/>
          </w:rPr>
          <w:t>https://drive.google.com/drive/folders/1zWIa9RSfUTbQjZb1QGLQce2um5tfZZhu?usp=sharing</w:t>
        </w:r>
      </w:hyperlink>
    </w:p>
    <w:p w:rsidR="00B45977" w:rsidRDefault="00B45977">
      <w:pPr>
        <w:pBdr>
          <w:top w:val="nil"/>
          <w:left w:val="nil"/>
          <w:bottom w:val="nil"/>
          <w:right w:val="nil"/>
          <w:between w:val="nil"/>
        </w:pBdr>
        <w:ind w:firstLine="709"/>
        <w:jc w:val="both"/>
        <w:rPr>
          <w:color w:val="000000"/>
        </w:rPr>
      </w:pPr>
    </w:p>
    <w:tbl>
      <w:tblPr>
        <w:tblStyle w:val="aff4"/>
        <w:tblW w:w="106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709"/>
        <w:gridCol w:w="850"/>
        <w:gridCol w:w="709"/>
        <w:gridCol w:w="992"/>
        <w:gridCol w:w="993"/>
        <w:gridCol w:w="1559"/>
        <w:gridCol w:w="1559"/>
        <w:gridCol w:w="1418"/>
        <w:gridCol w:w="1071"/>
      </w:tblGrid>
      <w:tr w:rsidR="00F169DD">
        <w:trPr>
          <w:jc w:val="center"/>
        </w:trPr>
        <w:tc>
          <w:tcPr>
            <w:tcW w:w="10647" w:type="dxa"/>
            <w:gridSpan w:val="10"/>
            <w:tcBorders>
              <w:top w:val="single" w:sz="4" w:space="0" w:color="000000"/>
              <w:left w:val="single" w:sz="4" w:space="0" w:color="000000"/>
              <w:bottom w:val="single" w:sz="4" w:space="0" w:color="000000"/>
              <w:right w:val="single" w:sz="4" w:space="0" w:color="000000"/>
            </w:tcBorders>
          </w:tcPr>
          <w:p w:rsidR="00F169DD" w:rsidRDefault="004922EA">
            <w:pPr>
              <w:spacing w:before="120" w:after="120"/>
              <w:jc w:val="center"/>
              <w:rPr>
                <w:b/>
              </w:rPr>
            </w:pPr>
            <w:r>
              <w:rPr>
                <w:b/>
              </w:rPr>
              <w:t>ЛИСТ РЕГИСТРАЦИИ ИЗМЕНЕНИЙ</w:t>
            </w:r>
          </w:p>
        </w:tc>
      </w:tr>
      <w:tr w:rsidR="00F169DD">
        <w:trPr>
          <w:trHeight w:val="290"/>
          <w:jc w:val="center"/>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Номер изменения</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Номера страниц</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Всего страниц в документе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smallCaps/>
                <w:color w:val="000000"/>
                <w:sz w:val="20"/>
                <w:szCs w:val="20"/>
              </w:rPr>
            </w:pPr>
            <w:r>
              <w:rPr>
                <w:color w:val="000000"/>
                <w:sz w:val="20"/>
                <w:szCs w:val="20"/>
              </w:rPr>
              <w:t>Наименование</w:t>
            </w:r>
            <w:r>
              <w:rPr>
                <w:color w:val="000000"/>
                <w:sz w:val="20"/>
                <w:szCs w:val="20"/>
              </w:rPr>
              <w:br/>
              <w:t>и № документа, вводящего</w:t>
            </w:r>
            <w:r>
              <w:rPr>
                <w:color w:val="000000"/>
                <w:sz w:val="20"/>
                <w:szCs w:val="20"/>
              </w:rPr>
              <w:br/>
              <w:t>изменения</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Подпись, Ф.И.О. внесшего изменения в данный экземпляр</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Дата</w:t>
            </w:r>
            <w:r>
              <w:rPr>
                <w:color w:val="000000"/>
                <w:sz w:val="20"/>
                <w:szCs w:val="20"/>
              </w:rPr>
              <w:br/>
              <w:t>внесения изменения в данный экземпляр</w:t>
            </w:r>
          </w:p>
        </w:tc>
        <w:tc>
          <w:tcPr>
            <w:tcW w:w="1071" w:type="dxa"/>
            <w:vMerge w:val="restart"/>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Дата</w:t>
            </w:r>
            <w:r>
              <w:rPr>
                <w:color w:val="000000"/>
                <w:sz w:val="20"/>
                <w:szCs w:val="20"/>
              </w:rPr>
              <w:br/>
              <w:t>введения изменения</w:t>
            </w:r>
          </w:p>
        </w:tc>
      </w:tr>
      <w:tr w:rsidR="00F169DD">
        <w:trPr>
          <w:jc w:val="center"/>
        </w:trPr>
        <w:tc>
          <w:tcPr>
            <w:tcW w:w="787" w:type="dxa"/>
            <w:vMerge/>
            <w:tcBorders>
              <w:top w:val="single" w:sz="4" w:space="0" w:color="000000"/>
              <w:left w:val="single" w:sz="4" w:space="0" w:color="000000"/>
              <w:bottom w:val="single" w:sz="4" w:space="0" w:color="000000"/>
              <w:right w:val="single" w:sz="4" w:space="0" w:color="000000"/>
            </w:tcBorders>
            <w:vAlign w:val="center"/>
          </w:tcPr>
          <w:p w:rsidR="00F169DD" w:rsidRDefault="00F169DD">
            <w:pPr>
              <w:widowControl w:val="0"/>
              <w:pBdr>
                <w:top w:val="nil"/>
                <w:left w:val="nil"/>
                <w:bottom w:val="nil"/>
                <w:right w:val="nil"/>
                <w:between w:val="nil"/>
              </w:pBdr>
              <w:spacing w:line="276" w:lineRule="auto"/>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измененных</w:t>
            </w:r>
          </w:p>
        </w:tc>
        <w:tc>
          <w:tcPr>
            <w:tcW w:w="850" w:type="dxa"/>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замененных</w:t>
            </w:r>
          </w:p>
        </w:tc>
        <w:tc>
          <w:tcPr>
            <w:tcW w:w="709" w:type="dxa"/>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новых</w:t>
            </w:r>
          </w:p>
        </w:tc>
        <w:tc>
          <w:tcPr>
            <w:tcW w:w="992" w:type="dxa"/>
            <w:tcBorders>
              <w:top w:val="single" w:sz="4" w:space="0" w:color="000000"/>
              <w:left w:val="single" w:sz="4" w:space="0" w:color="000000"/>
              <w:bottom w:val="single" w:sz="4" w:space="0" w:color="000000"/>
              <w:right w:val="single" w:sz="4" w:space="0" w:color="000000"/>
            </w:tcBorders>
            <w:vAlign w:val="center"/>
          </w:tcPr>
          <w:p w:rsidR="00F169DD" w:rsidRDefault="004922EA">
            <w:pPr>
              <w:pBdr>
                <w:top w:val="nil"/>
                <w:left w:val="nil"/>
                <w:bottom w:val="nil"/>
                <w:right w:val="nil"/>
                <w:between w:val="nil"/>
              </w:pBdr>
              <w:jc w:val="center"/>
              <w:rPr>
                <w:color w:val="000000"/>
                <w:sz w:val="20"/>
                <w:szCs w:val="20"/>
              </w:rPr>
            </w:pPr>
            <w:r>
              <w:rPr>
                <w:color w:val="000000"/>
                <w:sz w:val="20"/>
                <w:szCs w:val="20"/>
              </w:rPr>
              <w:t>аннулированных</w:t>
            </w: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169DD" w:rsidRDefault="00F169DD">
            <w:pPr>
              <w:widowControl w:val="0"/>
              <w:pBdr>
                <w:top w:val="nil"/>
                <w:left w:val="nil"/>
                <w:bottom w:val="nil"/>
                <w:right w:val="nil"/>
                <w:between w:val="nil"/>
              </w:pBdr>
              <w:spacing w:line="276" w:lineRule="auto"/>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F169DD" w:rsidRDefault="00F169DD">
            <w:pPr>
              <w:widowControl w:val="0"/>
              <w:pBdr>
                <w:top w:val="nil"/>
                <w:left w:val="nil"/>
                <w:bottom w:val="nil"/>
                <w:right w:val="nil"/>
                <w:between w:val="nil"/>
              </w:pBdr>
              <w:spacing w:line="276" w:lineRule="auto"/>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F169DD" w:rsidRDefault="00F169DD">
            <w:pPr>
              <w:widowControl w:val="0"/>
              <w:pBdr>
                <w:top w:val="nil"/>
                <w:left w:val="nil"/>
                <w:bottom w:val="nil"/>
                <w:right w:val="nil"/>
                <w:between w:val="nil"/>
              </w:pBdr>
              <w:spacing w:line="276" w:lineRule="auto"/>
              <w:rPr>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169DD" w:rsidRDefault="00F169DD">
            <w:pPr>
              <w:widowControl w:val="0"/>
              <w:pBdr>
                <w:top w:val="nil"/>
                <w:left w:val="nil"/>
                <w:bottom w:val="nil"/>
                <w:right w:val="nil"/>
                <w:between w:val="nil"/>
              </w:pBdr>
              <w:spacing w:line="276" w:lineRule="auto"/>
              <w:rPr>
                <w:color w:val="000000"/>
                <w:sz w:val="20"/>
                <w:szCs w:val="20"/>
              </w:rPr>
            </w:pPr>
          </w:p>
        </w:tc>
        <w:tc>
          <w:tcPr>
            <w:tcW w:w="1071" w:type="dxa"/>
            <w:vMerge/>
            <w:tcBorders>
              <w:top w:val="single" w:sz="4" w:space="0" w:color="000000"/>
              <w:left w:val="single" w:sz="4" w:space="0" w:color="000000"/>
              <w:bottom w:val="single" w:sz="4" w:space="0" w:color="000000"/>
              <w:right w:val="single" w:sz="4" w:space="0" w:color="000000"/>
            </w:tcBorders>
            <w:vAlign w:val="center"/>
          </w:tcPr>
          <w:p w:rsidR="00F169DD" w:rsidRDefault="00F169DD">
            <w:pPr>
              <w:widowControl w:val="0"/>
              <w:pBdr>
                <w:top w:val="nil"/>
                <w:left w:val="nil"/>
                <w:bottom w:val="nil"/>
                <w:right w:val="nil"/>
                <w:between w:val="nil"/>
              </w:pBdr>
              <w:spacing w:line="276" w:lineRule="auto"/>
              <w:rPr>
                <w:color w:val="000000"/>
                <w:sz w:val="20"/>
                <w:szCs w:val="20"/>
              </w:rPr>
            </w:pPr>
          </w:p>
        </w:tc>
      </w:tr>
      <w:tr w:rsidR="00F169DD">
        <w:trPr>
          <w:jc w:val="center"/>
        </w:trPr>
        <w:tc>
          <w:tcPr>
            <w:tcW w:w="787"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7</w:t>
            </w:r>
          </w:p>
        </w:tc>
        <w:tc>
          <w:tcPr>
            <w:tcW w:w="1559"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8</w:t>
            </w:r>
          </w:p>
        </w:tc>
        <w:tc>
          <w:tcPr>
            <w:tcW w:w="1418"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9</w:t>
            </w:r>
          </w:p>
        </w:tc>
        <w:tc>
          <w:tcPr>
            <w:tcW w:w="1071" w:type="dxa"/>
            <w:tcBorders>
              <w:top w:val="single" w:sz="4" w:space="0" w:color="000000"/>
              <w:left w:val="single" w:sz="4" w:space="0" w:color="000000"/>
              <w:bottom w:val="single" w:sz="4" w:space="0" w:color="000000"/>
              <w:right w:val="single" w:sz="4" w:space="0" w:color="000000"/>
            </w:tcBorders>
          </w:tcPr>
          <w:p w:rsidR="00F169DD" w:rsidRDefault="004922EA">
            <w:pPr>
              <w:pBdr>
                <w:top w:val="nil"/>
                <w:left w:val="nil"/>
                <w:bottom w:val="nil"/>
                <w:right w:val="nil"/>
                <w:between w:val="nil"/>
              </w:pBdr>
              <w:jc w:val="center"/>
              <w:rPr>
                <w:color w:val="000000"/>
                <w:sz w:val="20"/>
                <w:szCs w:val="20"/>
              </w:rPr>
            </w:pPr>
            <w:r>
              <w:rPr>
                <w:color w:val="000000"/>
                <w:sz w:val="20"/>
                <w:szCs w:val="20"/>
              </w:rPr>
              <w:t>10</w:t>
            </w:r>
          </w:p>
        </w:tc>
      </w:tr>
      <w:tr w:rsidR="00F169DD">
        <w:trPr>
          <w:trHeight w:val="9582"/>
          <w:jc w:val="center"/>
        </w:trPr>
        <w:tc>
          <w:tcPr>
            <w:tcW w:w="787"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F169DD" w:rsidRDefault="00F169DD">
            <w:pPr>
              <w:pBdr>
                <w:top w:val="nil"/>
                <w:left w:val="nil"/>
                <w:bottom w:val="nil"/>
                <w:right w:val="nil"/>
                <w:between w:val="nil"/>
              </w:pBdr>
              <w:jc w:val="center"/>
              <w:rPr>
                <w:color w:val="000000"/>
                <w:sz w:val="20"/>
                <w:szCs w:val="20"/>
              </w:rPr>
            </w:pPr>
          </w:p>
        </w:tc>
      </w:tr>
    </w:tbl>
    <w:p w:rsidR="00F169DD" w:rsidRDefault="00F169DD">
      <w:pPr>
        <w:pBdr>
          <w:top w:val="nil"/>
          <w:left w:val="nil"/>
          <w:bottom w:val="nil"/>
          <w:right w:val="nil"/>
          <w:between w:val="nil"/>
        </w:pBdr>
        <w:ind w:firstLine="709"/>
        <w:jc w:val="both"/>
        <w:rPr>
          <w:color w:val="000000"/>
        </w:rPr>
      </w:pPr>
    </w:p>
    <w:sectPr w:rsidR="00F169DD" w:rsidSect="007D3E5A">
      <w:pgSz w:w="11909" w:h="16834"/>
      <w:pgMar w:top="1134" w:right="850" w:bottom="1134" w:left="1701" w:header="720" w:footer="4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9D5" w:rsidRDefault="00D479D5">
      <w:r>
        <w:separator/>
      </w:r>
    </w:p>
  </w:endnote>
  <w:endnote w:type="continuationSeparator" w:id="0">
    <w:p w:rsidR="00D479D5" w:rsidRDefault="00D4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eorgia">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9DD" w:rsidRDefault="00D405CE">
    <w:pPr>
      <w:jc w:val="right"/>
      <w:rPr>
        <w:sz w:val="17"/>
        <w:szCs w:val="17"/>
      </w:rPr>
    </w:pPr>
    <w:r>
      <w:rPr>
        <w:sz w:val="17"/>
        <w:szCs w:val="17"/>
      </w:rPr>
      <w:fldChar w:fldCharType="begin"/>
    </w:r>
    <w:r w:rsidR="004922EA">
      <w:rPr>
        <w:sz w:val="17"/>
        <w:szCs w:val="17"/>
      </w:rPr>
      <w:instrText>PAGE</w:instrText>
    </w:r>
    <w:r>
      <w:rPr>
        <w:sz w:val="17"/>
        <w:szCs w:val="17"/>
      </w:rPr>
      <w:fldChar w:fldCharType="end"/>
    </w:r>
  </w:p>
  <w:p w:rsidR="00F169DD" w:rsidRDefault="00F169DD">
    <w:pPr>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9DD" w:rsidRDefault="00D405CE">
    <w:pPr>
      <w:jc w:val="center"/>
    </w:pPr>
    <w:r>
      <w:fldChar w:fldCharType="begin"/>
    </w:r>
    <w:r w:rsidR="004922EA">
      <w:instrText>PAGE</w:instrText>
    </w:r>
    <w:r>
      <w:fldChar w:fldCharType="separate"/>
    </w:r>
    <w:r w:rsidR="00A8464D">
      <w:rPr>
        <w:noProof/>
      </w:rPr>
      <w:t>7</w:t>
    </w:r>
    <w:r>
      <w:fldChar w:fldCharType="end"/>
    </w:r>
  </w:p>
  <w:p w:rsidR="00F169DD" w:rsidRDefault="00F169DD">
    <w:pP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9D5" w:rsidRDefault="00D479D5">
      <w:r>
        <w:separator/>
      </w:r>
    </w:p>
  </w:footnote>
  <w:footnote w:type="continuationSeparator" w:id="0">
    <w:p w:rsidR="00D479D5" w:rsidRDefault="00D4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9DD" w:rsidRDefault="00F169DD">
    <w:pPr>
      <w:widowControl w:val="0"/>
      <w:pBdr>
        <w:top w:val="nil"/>
        <w:left w:val="nil"/>
        <w:bottom w:val="nil"/>
        <w:right w:val="nil"/>
        <w:between w:val="nil"/>
      </w:pBdr>
      <w:spacing w:line="276" w:lineRule="auto"/>
    </w:pPr>
  </w:p>
  <w:tbl>
    <w:tblPr>
      <w:tblStyle w:val="aff6"/>
      <w:tblW w:w="10184" w:type="dxa"/>
      <w:tblInd w:w="0" w:type="dxa"/>
      <w:tblLayout w:type="fixed"/>
      <w:tblLook w:val="0400" w:firstRow="0" w:lastRow="0" w:firstColumn="0" w:lastColumn="0" w:noHBand="0" w:noVBand="1"/>
    </w:tblPr>
    <w:tblGrid>
      <w:gridCol w:w="8726"/>
      <w:gridCol w:w="1458"/>
    </w:tblGrid>
    <w:tr w:rsidR="00F169DD">
      <w:trPr>
        <w:trHeight w:val="438"/>
      </w:trPr>
      <w:tc>
        <w:tcPr>
          <w:tcW w:w="8726" w:type="dxa"/>
          <w:vAlign w:val="center"/>
        </w:tcPr>
        <w:p w:rsidR="005358C4" w:rsidRDefault="005358C4" w:rsidP="005358C4">
          <w:pPr>
            <w:rPr>
              <w:i/>
            </w:rPr>
          </w:pPr>
          <w:r w:rsidRPr="004A6090">
            <w:rPr>
              <w:i/>
            </w:rPr>
            <w:t xml:space="preserve">Специальность 12.05.01 </w:t>
          </w:r>
          <w:r>
            <w:rPr>
              <w:i/>
            </w:rPr>
            <w:t>«</w:t>
          </w:r>
          <w:r w:rsidRPr="004A6090">
            <w:rPr>
              <w:i/>
            </w:rPr>
            <w:t>Электронные и оптико-электронные приборы и системы специального назначения</w:t>
          </w:r>
          <w:r>
            <w:rPr>
              <w:i/>
            </w:rPr>
            <w:t>»</w:t>
          </w:r>
        </w:p>
        <w:p w:rsidR="00F169DD" w:rsidRDefault="00051DDB" w:rsidP="004C3652">
          <w:pPr>
            <w:rPr>
              <w:i/>
            </w:rPr>
          </w:pPr>
          <w:r>
            <w:rPr>
              <w:i/>
            </w:rPr>
            <w:t>РПД Б1.В.1</w:t>
          </w:r>
          <w:r w:rsidR="005C5A06">
            <w:rPr>
              <w:i/>
            </w:rPr>
            <w:t>5</w:t>
          </w:r>
          <w:r>
            <w:rPr>
              <w:i/>
            </w:rPr>
            <w:t xml:space="preserve"> «Импульсные источники электропитания»</w:t>
          </w:r>
        </w:p>
      </w:tc>
      <w:tc>
        <w:tcPr>
          <w:tcW w:w="1458" w:type="dxa"/>
          <w:vAlign w:val="center"/>
        </w:tcPr>
        <w:p w:rsidR="00F169DD" w:rsidRDefault="004922EA">
          <w:pPr>
            <w:rPr>
              <w:i/>
            </w:rPr>
          </w:pPr>
          <w:r>
            <w:rPr>
              <w:noProof/>
            </w:rPr>
            <w:drawing>
              <wp:inline distT="0" distB="0" distL="0" distR="0">
                <wp:extent cx="769620" cy="4953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9620" cy="495300"/>
                        </a:xfrm>
                        <a:prstGeom prst="rect">
                          <a:avLst/>
                        </a:prstGeom>
                        <a:ln/>
                      </pic:spPr>
                    </pic:pic>
                  </a:graphicData>
                </a:graphic>
              </wp:inline>
            </w:drawing>
          </w:r>
        </w:p>
      </w:tc>
    </w:tr>
  </w:tbl>
  <w:p w:rsidR="00F169DD" w:rsidRDefault="00F169DD">
    <w:pP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9DD" w:rsidRDefault="00F169DD">
    <w:pPr>
      <w:widowControl w:val="0"/>
      <w:pBdr>
        <w:top w:val="nil"/>
        <w:left w:val="nil"/>
        <w:bottom w:val="nil"/>
        <w:right w:val="nil"/>
        <w:between w:val="nil"/>
      </w:pBdr>
      <w:spacing w:line="276" w:lineRule="auto"/>
      <w:rPr>
        <w:color w:val="000000"/>
      </w:rPr>
    </w:pPr>
  </w:p>
  <w:tbl>
    <w:tblPr>
      <w:tblStyle w:val="aff5"/>
      <w:tblW w:w="10632" w:type="dxa"/>
      <w:jc w:val="center"/>
      <w:tblInd w:w="0" w:type="dxa"/>
      <w:tblLayout w:type="fixed"/>
      <w:tblLook w:val="0400" w:firstRow="0" w:lastRow="0" w:firstColumn="0" w:lastColumn="0" w:noHBand="0" w:noVBand="1"/>
    </w:tblPr>
    <w:tblGrid>
      <w:gridCol w:w="8931"/>
      <w:gridCol w:w="1701"/>
    </w:tblGrid>
    <w:tr w:rsidR="00F169DD">
      <w:trPr>
        <w:trHeight w:val="1258"/>
        <w:jc w:val="center"/>
      </w:trPr>
      <w:tc>
        <w:tcPr>
          <w:tcW w:w="8931" w:type="dxa"/>
          <w:vAlign w:val="center"/>
        </w:tcPr>
        <w:p w:rsidR="005358C4" w:rsidRDefault="005358C4" w:rsidP="005358C4">
          <w:pPr>
            <w:rPr>
              <w:i/>
            </w:rPr>
          </w:pPr>
          <w:r w:rsidRPr="004A6090">
            <w:rPr>
              <w:i/>
            </w:rPr>
            <w:t xml:space="preserve">Специальность 12.05.01 </w:t>
          </w:r>
          <w:r>
            <w:rPr>
              <w:i/>
            </w:rPr>
            <w:t>«</w:t>
          </w:r>
          <w:r w:rsidRPr="004A6090">
            <w:rPr>
              <w:i/>
            </w:rPr>
            <w:t>Электронные и оптико-электронные приборы и системы специального назначения</w:t>
          </w:r>
          <w:r>
            <w:rPr>
              <w:i/>
            </w:rPr>
            <w:t>»</w:t>
          </w:r>
        </w:p>
        <w:p w:rsidR="00F169DD" w:rsidRDefault="004922EA" w:rsidP="004C3652">
          <w:pPr>
            <w:rPr>
              <w:i/>
              <w:sz w:val="20"/>
              <w:szCs w:val="20"/>
            </w:rPr>
          </w:pPr>
          <w:r>
            <w:rPr>
              <w:i/>
            </w:rPr>
            <w:t>РПД Б1.В.1</w:t>
          </w:r>
          <w:r w:rsidR="005C5A06">
            <w:rPr>
              <w:i/>
            </w:rPr>
            <w:t>5</w:t>
          </w:r>
          <w:r>
            <w:rPr>
              <w:i/>
            </w:rPr>
            <w:t xml:space="preserve"> «Импульсные источники электропитания»</w:t>
          </w:r>
        </w:p>
      </w:tc>
      <w:tc>
        <w:tcPr>
          <w:tcW w:w="1701" w:type="dxa"/>
          <w:vAlign w:val="center"/>
        </w:tcPr>
        <w:p w:rsidR="00F169DD" w:rsidRDefault="004922EA">
          <w:pPr>
            <w:jc w:val="right"/>
            <w:rPr>
              <w:i/>
            </w:rPr>
          </w:pPr>
          <w:r>
            <w:rPr>
              <w:noProof/>
            </w:rPr>
            <w:drawing>
              <wp:inline distT="0" distB="0" distL="0" distR="0">
                <wp:extent cx="914400" cy="58674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14400" cy="586740"/>
                        </a:xfrm>
                        <a:prstGeom prst="rect">
                          <a:avLst/>
                        </a:prstGeom>
                        <a:ln/>
                      </pic:spPr>
                    </pic:pic>
                  </a:graphicData>
                </a:graphic>
              </wp:inline>
            </w:drawing>
          </w:r>
        </w:p>
      </w:tc>
    </w:tr>
  </w:tbl>
  <w:p w:rsidR="00F169DD" w:rsidRDefault="00F169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B2170"/>
    <w:multiLevelType w:val="multilevel"/>
    <w:tmpl w:val="06344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DD"/>
    <w:rsid w:val="000034A7"/>
    <w:rsid w:val="00051DDB"/>
    <w:rsid w:val="00066BD0"/>
    <w:rsid w:val="000D45EC"/>
    <w:rsid w:val="001E02B8"/>
    <w:rsid w:val="00204542"/>
    <w:rsid w:val="002E0702"/>
    <w:rsid w:val="00366D6D"/>
    <w:rsid w:val="00414CFA"/>
    <w:rsid w:val="004922EA"/>
    <w:rsid w:val="004A1213"/>
    <w:rsid w:val="004C3652"/>
    <w:rsid w:val="004E0729"/>
    <w:rsid w:val="005079E8"/>
    <w:rsid w:val="005358C4"/>
    <w:rsid w:val="005457C1"/>
    <w:rsid w:val="005A2402"/>
    <w:rsid w:val="005A7007"/>
    <w:rsid w:val="005C5A06"/>
    <w:rsid w:val="00670E52"/>
    <w:rsid w:val="007D3E5A"/>
    <w:rsid w:val="007F0540"/>
    <w:rsid w:val="009E2DF4"/>
    <w:rsid w:val="00A003C8"/>
    <w:rsid w:val="00A80681"/>
    <w:rsid w:val="00A8464D"/>
    <w:rsid w:val="00B45977"/>
    <w:rsid w:val="00C204B3"/>
    <w:rsid w:val="00C32C5C"/>
    <w:rsid w:val="00CC2C15"/>
    <w:rsid w:val="00D405CE"/>
    <w:rsid w:val="00D479D5"/>
    <w:rsid w:val="00D51BF6"/>
    <w:rsid w:val="00D538F1"/>
    <w:rsid w:val="00D97105"/>
    <w:rsid w:val="00DA25D2"/>
    <w:rsid w:val="00DE3CD2"/>
    <w:rsid w:val="00E2641E"/>
    <w:rsid w:val="00EF4182"/>
    <w:rsid w:val="00F169DD"/>
    <w:rsid w:val="00FE5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C9D05-D44C-4A86-B82C-1DB7DE42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F71"/>
  </w:style>
  <w:style w:type="paragraph" w:styleId="1">
    <w:name w:val="heading 1"/>
    <w:basedOn w:val="a"/>
    <w:next w:val="a"/>
    <w:link w:val="10"/>
    <w:qFormat/>
    <w:rsid w:val="006D249F"/>
    <w:pPr>
      <w:widowControl w:val="0"/>
      <w:autoSpaceDE w:val="0"/>
      <w:autoSpaceDN w:val="0"/>
      <w:adjustRightInd w:val="0"/>
      <w:ind w:left="709"/>
      <w:outlineLvl w:val="0"/>
    </w:pPr>
    <w:rPr>
      <w:b/>
      <w:caps/>
      <w:color w:val="000000"/>
    </w:rPr>
  </w:style>
  <w:style w:type="paragraph" w:styleId="2">
    <w:name w:val="heading 2"/>
    <w:basedOn w:val="a"/>
    <w:next w:val="a"/>
    <w:link w:val="20"/>
    <w:qFormat/>
    <w:rsid w:val="00853B88"/>
    <w:pPr>
      <w:keepNext/>
      <w:spacing w:before="240" w:after="60"/>
      <w:outlineLvl w:val="1"/>
    </w:pPr>
    <w:rPr>
      <w:rFonts w:ascii="Cambria" w:hAnsi="Cambria"/>
      <w:b/>
      <w:bCs/>
      <w:i/>
      <w:iCs/>
      <w:sz w:val="28"/>
      <w:szCs w:val="28"/>
    </w:rPr>
  </w:style>
  <w:style w:type="paragraph" w:styleId="3">
    <w:name w:val="heading 3"/>
    <w:basedOn w:val="a"/>
    <w:next w:val="a"/>
    <w:link w:val="30"/>
    <w:autoRedefine/>
    <w:qFormat/>
    <w:rsid w:val="00D160DC"/>
    <w:pPr>
      <w:keepNext/>
      <w:keepLines/>
      <w:spacing w:before="240" w:after="60"/>
      <w:ind w:left="2160" w:right="1320" w:hanging="180"/>
      <w:outlineLvl w:val="2"/>
    </w:pPr>
    <w:rPr>
      <w:rFonts w:eastAsia="Arial Unicode MS"/>
      <w:caps/>
    </w:rPr>
  </w:style>
  <w:style w:type="paragraph" w:styleId="4">
    <w:name w:val="heading 4"/>
    <w:basedOn w:val="a"/>
    <w:next w:val="a"/>
    <w:link w:val="40"/>
    <w:qFormat/>
    <w:rsid w:val="00D160DC"/>
    <w:pPr>
      <w:keepNext/>
      <w:spacing w:before="240" w:after="60"/>
      <w:outlineLvl w:val="3"/>
    </w:pPr>
    <w:rPr>
      <w:b/>
      <w:bCs/>
      <w:sz w:val="28"/>
      <w:szCs w:val="28"/>
    </w:rPr>
  </w:style>
  <w:style w:type="paragraph" w:styleId="5">
    <w:name w:val="heading 5"/>
    <w:basedOn w:val="a"/>
    <w:next w:val="a"/>
    <w:link w:val="50"/>
    <w:qFormat/>
    <w:rsid w:val="00D160DC"/>
    <w:pPr>
      <w:spacing w:before="240" w:after="60"/>
      <w:outlineLvl w:val="4"/>
    </w:pPr>
    <w:rPr>
      <w:b/>
      <w:bCs/>
      <w:i/>
      <w:iCs/>
      <w:sz w:val="26"/>
      <w:szCs w:val="26"/>
    </w:rPr>
  </w:style>
  <w:style w:type="paragraph" w:styleId="6">
    <w:name w:val="heading 6"/>
    <w:basedOn w:val="a"/>
    <w:next w:val="a"/>
    <w:qFormat/>
    <w:rsid w:val="00D160DC"/>
    <w:pPr>
      <w:spacing w:before="240" w:after="60"/>
      <w:outlineLvl w:val="5"/>
    </w:pPr>
    <w:rPr>
      <w:b/>
      <w:bCs/>
      <w:sz w:val="22"/>
      <w:szCs w:val="22"/>
    </w:rPr>
  </w:style>
  <w:style w:type="paragraph" w:styleId="7">
    <w:name w:val="heading 7"/>
    <w:basedOn w:val="a"/>
    <w:next w:val="a"/>
    <w:link w:val="70"/>
    <w:qFormat/>
    <w:rsid w:val="00295FE7"/>
    <w:pPr>
      <w:keepNext/>
      <w:widowControl w:val="0"/>
      <w:shd w:val="clear" w:color="auto" w:fill="FFFFFF"/>
      <w:autoSpaceDE w:val="0"/>
      <w:autoSpaceDN w:val="0"/>
      <w:adjustRightInd w:val="0"/>
      <w:ind w:firstLine="720"/>
      <w:jc w:val="center"/>
      <w:outlineLvl w:val="6"/>
    </w:pPr>
    <w:rPr>
      <w:b/>
      <w:bCs/>
      <w:color w:val="000000"/>
      <w:sz w:val="28"/>
      <w:szCs w:val="28"/>
    </w:rPr>
  </w:style>
  <w:style w:type="paragraph" w:styleId="8">
    <w:name w:val="heading 8"/>
    <w:basedOn w:val="a"/>
    <w:next w:val="a"/>
    <w:link w:val="80"/>
    <w:qFormat/>
    <w:rsid w:val="007845D3"/>
    <w:pPr>
      <w:keepNext/>
      <w:ind w:left="5760" w:hanging="360"/>
      <w:outlineLvl w:val="7"/>
    </w:pPr>
    <w:rPr>
      <w:b/>
      <w:bCs/>
      <w:spacing w:val="30"/>
      <w:sz w:val="28"/>
      <w:szCs w:val="20"/>
      <w:u w:val="single"/>
      <w:lang w:eastAsia="zh-CN"/>
    </w:rPr>
  </w:style>
  <w:style w:type="paragraph" w:styleId="9">
    <w:name w:val="heading 9"/>
    <w:basedOn w:val="a"/>
    <w:next w:val="a"/>
    <w:link w:val="90"/>
    <w:qFormat/>
    <w:rsid w:val="00295F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link w:val="2"/>
    <w:rsid w:val="00853B88"/>
    <w:rPr>
      <w:rFonts w:ascii="Cambria" w:eastAsia="Times New Roman" w:hAnsi="Cambria" w:cs="Times New Roman"/>
      <w:b/>
      <w:bCs/>
      <w:i/>
      <w:iCs/>
      <w:sz w:val="28"/>
      <w:szCs w:val="28"/>
    </w:rPr>
  </w:style>
  <w:style w:type="character" w:customStyle="1" w:styleId="70">
    <w:name w:val="Заголовок 7 Знак"/>
    <w:link w:val="7"/>
    <w:rsid w:val="00295FE7"/>
    <w:rPr>
      <w:b/>
      <w:bCs/>
      <w:color w:val="000000"/>
      <w:sz w:val="28"/>
      <w:szCs w:val="28"/>
      <w:shd w:val="clear" w:color="auto" w:fill="FFFFFF"/>
    </w:rPr>
  </w:style>
  <w:style w:type="character" w:customStyle="1" w:styleId="90">
    <w:name w:val="Заголовок 9 Знак"/>
    <w:link w:val="9"/>
    <w:semiHidden/>
    <w:rsid w:val="00295FE7"/>
    <w:rPr>
      <w:rFonts w:ascii="Cambria" w:eastAsia="Times New Roman" w:hAnsi="Cambria" w:cs="Times New Roman"/>
      <w:sz w:val="22"/>
      <w:szCs w:val="22"/>
    </w:rPr>
  </w:style>
  <w:style w:type="paragraph" w:customStyle="1" w:styleId="11">
    <w:name w:val="_Заголовок_1"/>
    <w:basedOn w:val="1"/>
    <w:qFormat/>
    <w:rsid w:val="00C96F7F"/>
    <w:pPr>
      <w:keepNext/>
      <w:keepLines/>
      <w:widowControl/>
      <w:suppressAutoHyphens/>
      <w:spacing w:before="240" w:after="240"/>
    </w:pPr>
  </w:style>
  <w:style w:type="paragraph" w:customStyle="1" w:styleId="a4">
    <w:name w:val="_Таблица_Обычный_текст"/>
    <w:qFormat/>
    <w:rsid w:val="00A323A3"/>
    <w:pPr>
      <w:jc w:val="both"/>
    </w:pPr>
    <w:rPr>
      <w:bCs/>
      <w:sz w:val="22"/>
      <w:szCs w:val="22"/>
    </w:rPr>
  </w:style>
  <w:style w:type="paragraph" w:customStyle="1" w:styleId="a5">
    <w:name w:val="_Основной_Текст_Без_Отступа"/>
    <w:basedOn w:val="a6"/>
    <w:qFormat/>
    <w:rsid w:val="0070794F"/>
    <w:pPr>
      <w:ind w:firstLine="0"/>
    </w:pPr>
  </w:style>
  <w:style w:type="paragraph" w:customStyle="1" w:styleId="a7">
    <w:name w:val="_Подзаголовок"/>
    <w:basedOn w:val="a"/>
    <w:qFormat/>
    <w:rsid w:val="002C3BF6"/>
    <w:pPr>
      <w:spacing w:before="120" w:after="120"/>
      <w:jc w:val="center"/>
    </w:pPr>
    <w:rPr>
      <w:b/>
    </w:rPr>
  </w:style>
  <w:style w:type="paragraph" w:customStyle="1" w:styleId="a6">
    <w:name w:val="_Основной_Текст"/>
    <w:qFormat/>
    <w:rsid w:val="009143DA"/>
    <w:pPr>
      <w:autoSpaceDE w:val="0"/>
      <w:autoSpaceDN w:val="0"/>
      <w:adjustRightInd w:val="0"/>
      <w:ind w:firstLine="709"/>
      <w:jc w:val="both"/>
    </w:pPr>
  </w:style>
  <w:style w:type="paragraph" w:customStyle="1" w:styleId="a8">
    <w:name w:val="_Таблица_Заголовок"/>
    <w:basedOn w:val="a"/>
    <w:qFormat/>
    <w:rsid w:val="006D249F"/>
    <w:pPr>
      <w:jc w:val="center"/>
    </w:pPr>
    <w:rPr>
      <w:b/>
      <w:bCs/>
      <w:sz w:val="22"/>
      <w:szCs w:val="22"/>
    </w:rPr>
  </w:style>
  <w:style w:type="paragraph" w:customStyle="1" w:styleId="a9">
    <w:name w:val="_Таблица_Лист_Регистрации_Изменений"/>
    <w:basedOn w:val="a"/>
    <w:qFormat/>
    <w:rsid w:val="00C12F40"/>
    <w:pPr>
      <w:jc w:val="center"/>
    </w:pPr>
    <w:rPr>
      <w:sz w:val="20"/>
      <w:szCs w:val="20"/>
    </w:rPr>
  </w:style>
  <w:style w:type="paragraph" w:customStyle="1" w:styleId="aa">
    <w:name w:val="_Титульный"/>
    <w:qFormat/>
    <w:rsid w:val="000D4B9F"/>
    <w:pPr>
      <w:tabs>
        <w:tab w:val="right" w:leader="underscore" w:pos="9639"/>
      </w:tabs>
      <w:ind w:left="142"/>
    </w:pPr>
    <w:rPr>
      <w:b/>
      <w:bCs/>
    </w:rPr>
  </w:style>
  <w:style w:type="paragraph" w:styleId="ab">
    <w:name w:val="header"/>
    <w:basedOn w:val="a"/>
    <w:link w:val="ac"/>
    <w:unhideWhenUsed/>
    <w:rsid w:val="00C527A1"/>
    <w:pPr>
      <w:tabs>
        <w:tab w:val="center" w:pos="4677"/>
        <w:tab w:val="right" w:pos="9355"/>
      </w:tabs>
    </w:pPr>
  </w:style>
  <w:style w:type="character" w:customStyle="1" w:styleId="ac">
    <w:name w:val="Верхний колонтитул Знак"/>
    <w:link w:val="ab"/>
    <w:rsid w:val="00C527A1"/>
    <w:rPr>
      <w:sz w:val="24"/>
      <w:szCs w:val="24"/>
    </w:rPr>
  </w:style>
  <w:style w:type="paragraph" w:styleId="ad">
    <w:name w:val="footer"/>
    <w:aliases w:val="Нижний колонтитул Знак Знак Знак,Нижний колонтитул1,Нижний колонтитул Знак Знак"/>
    <w:basedOn w:val="a"/>
    <w:link w:val="ae"/>
    <w:uiPriority w:val="99"/>
    <w:unhideWhenUsed/>
    <w:rsid w:val="00C527A1"/>
    <w:pPr>
      <w:tabs>
        <w:tab w:val="center" w:pos="4677"/>
        <w:tab w:val="right" w:pos="9355"/>
      </w:tabs>
    </w:p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link w:val="ad"/>
    <w:uiPriority w:val="99"/>
    <w:rsid w:val="00C527A1"/>
    <w:rPr>
      <w:sz w:val="24"/>
      <w:szCs w:val="24"/>
    </w:rPr>
  </w:style>
  <w:style w:type="paragraph" w:styleId="31">
    <w:name w:val="List Bullet 3"/>
    <w:basedOn w:val="a"/>
    <w:autoRedefine/>
    <w:semiHidden/>
    <w:rsid w:val="00D160DC"/>
    <w:pPr>
      <w:tabs>
        <w:tab w:val="left" w:pos="708"/>
      </w:tabs>
      <w:ind w:firstLine="567"/>
    </w:pPr>
    <w:rPr>
      <w:bCs/>
      <w:i/>
      <w:iCs/>
      <w:sz w:val="28"/>
      <w:szCs w:val="28"/>
    </w:rPr>
  </w:style>
  <w:style w:type="paragraph" w:styleId="21">
    <w:name w:val="toc 2"/>
    <w:basedOn w:val="a"/>
    <w:next w:val="a"/>
    <w:autoRedefine/>
    <w:semiHidden/>
    <w:rsid w:val="00D160DC"/>
    <w:pPr>
      <w:tabs>
        <w:tab w:val="right" w:leader="dot" w:pos="9345"/>
      </w:tabs>
      <w:ind w:left="720"/>
      <w:jc w:val="both"/>
    </w:pPr>
  </w:style>
  <w:style w:type="paragraph" w:styleId="41">
    <w:name w:val="toc 4"/>
    <w:basedOn w:val="a"/>
    <w:next w:val="a"/>
    <w:autoRedefine/>
    <w:semiHidden/>
    <w:rsid w:val="00D160DC"/>
    <w:pPr>
      <w:spacing w:line="312" w:lineRule="auto"/>
      <w:ind w:left="720" w:firstLine="709"/>
      <w:jc w:val="both"/>
    </w:pPr>
  </w:style>
  <w:style w:type="paragraph" w:styleId="af">
    <w:name w:val="Balloon Text"/>
    <w:basedOn w:val="a"/>
    <w:link w:val="af0"/>
    <w:semiHidden/>
    <w:rsid w:val="00D160DC"/>
    <w:rPr>
      <w:rFonts w:ascii="Tahoma" w:hAnsi="Tahoma" w:cs="Tahoma"/>
      <w:sz w:val="16"/>
      <w:szCs w:val="16"/>
    </w:rPr>
  </w:style>
  <w:style w:type="character" w:styleId="af1">
    <w:name w:val="FollowedHyperlink"/>
    <w:uiPriority w:val="99"/>
    <w:semiHidden/>
    <w:rsid w:val="00D160DC"/>
    <w:rPr>
      <w:color w:val="800080"/>
      <w:u w:val="single"/>
    </w:rPr>
  </w:style>
  <w:style w:type="character" w:styleId="af2">
    <w:name w:val="footnote reference"/>
    <w:semiHidden/>
    <w:rsid w:val="00C91D47"/>
    <w:rPr>
      <w:vertAlign w:val="superscript"/>
    </w:rPr>
  </w:style>
  <w:style w:type="table" w:styleId="af3">
    <w:name w:val="Table Grid"/>
    <w:basedOn w:val="a1"/>
    <w:uiPriority w:val="39"/>
    <w:rsid w:val="000C05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853B88"/>
    <w:rPr>
      <w:rFonts w:ascii="Calibri" w:hAnsi="Calibri"/>
      <w:sz w:val="22"/>
      <w:szCs w:val="22"/>
      <w:lang w:eastAsia="en-US"/>
    </w:rPr>
  </w:style>
  <w:style w:type="character" w:customStyle="1" w:styleId="10">
    <w:name w:val="Заголовок 1 Знак"/>
    <w:link w:val="1"/>
    <w:locked/>
    <w:rsid w:val="008D5AFE"/>
    <w:rPr>
      <w:b/>
      <w:caps/>
      <w:color w:val="000000"/>
      <w:sz w:val="24"/>
      <w:szCs w:val="24"/>
    </w:rPr>
  </w:style>
  <w:style w:type="paragraph" w:customStyle="1" w:styleId="32">
    <w:name w:val="заголовок 3"/>
    <w:basedOn w:val="a"/>
    <w:next w:val="a"/>
    <w:rsid w:val="00EF2D36"/>
    <w:pPr>
      <w:keepNext/>
      <w:autoSpaceDE w:val="0"/>
      <w:autoSpaceDN w:val="0"/>
      <w:jc w:val="center"/>
      <w:outlineLvl w:val="2"/>
    </w:pPr>
    <w:rPr>
      <w:b/>
      <w:bCs/>
      <w:sz w:val="32"/>
      <w:szCs w:val="32"/>
    </w:rPr>
  </w:style>
  <w:style w:type="character" w:customStyle="1" w:styleId="80">
    <w:name w:val="Заголовок 8 Знак"/>
    <w:link w:val="8"/>
    <w:rsid w:val="007845D3"/>
    <w:rPr>
      <w:b/>
      <w:bCs/>
      <w:spacing w:val="30"/>
      <w:sz w:val="28"/>
      <w:szCs w:val="20"/>
      <w:u w:val="single"/>
      <w:lang w:eastAsia="zh-CN"/>
    </w:rPr>
  </w:style>
  <w:style w:type="numbering" w:customStyle="1" w:styleId="12">
    <w:name w:val="Нет списка1"/>
    <w:next w:val="a2"/>
    <w:semiHidden/>
    <w:rsid w:val="007845D3"/>
  </w:style>
  <w:style w:type="character" w:customStyle="1" w:styleId="50">
    <w:name w:val="Заголовок 5 Знак"/>
    <w:link w:val="5"/>
    <w:rsid w:val="0075482B"/>
    <w:rPr>
      <w:b/>
      <w:bCs/>
      <w:i/>
      <w:iCs/>
      <w:sz w:val="26"/>
      <w:szCs w:val="26"/>
    </w:rPr>
  </w:style>
  <w:style w:type="table" w:customStyle="1" w:styleId="13">
    <w:name w:val="Сетка таблицы1"/>
    <w:basedOn w:val="a1"/>
    <w:next w:val="af3"/>
    <w:uiPriority w:val="59"/>
    <w:rsid w:val="007548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аглавие"/>
    <w:basedOn w:val="a"/>
    <w:next w:val="a"/>
    <w:rsid w:val="00190D58"/>
    <w:pPr>
      <w:spacing w:before="240" w:after="240"/>
      <w:jc w:val="center"/>
    </w:pPr>
    <w:rPr>
      <w:rFonts w:eastAsia="Calibri"/>
      <w:caps/>
      <w:spacing w:val="60"/>
      <w:szCs w:val="20"/>
    </w:rPr>
  </w:style>
  <w:style w:type="numbering" w:customStyle="1" w:styleId="22">
    <w:name w:val="Нет списка2"/>
    <w:next w:val="a2"/>
    <w:uiPriority w:val="99"/>
    <w:semiHidden/>
    <w:unhideWhenUsed/>
    <w:rsid w:val="000C1CE1"/>
  </w:style>
  <w:style w:type="character" w:customStyle="1" w:styleId="30">
    <w:name w:val="Заголовок 3 Знак"/>
    <w:link w:val="3"/>
    <w:rsid w:val="000C1CE1"/>
    <w:rPr>
      <w:rFonts w:eastAsia="Arial Unicode MS"/>
      <w:caps/>
    </w:rPr>
  </w:style>
  <w:style w:type="character" w:customStyle="1" w:styleId="40">
    <w:name w:val="Заголовок 4 Знак"/>
    <w:link w:val="4"/>
    <w:rsid w:val="000C1CE1"/>
    <w:rPr>
      <w:b/>
      <w:bCs/>
      <w:sz w:val="28"/>
      <w:szCs w:val="28"/>
    </w:rPr>
  </w:style>
  <w:style w:type="character" w:customStyle="1" w:styleId="af0">
    <w:name w:val="Текст выноски Знак"/>
    <w:link w:val="af"/>
    <w:semiHidden/>
    <w:rsid w:val="000C1CE1"/>
    <w:rPr>
      <w:rFonts w:ascii="Tahoma" w:hAnsi="Tahoma" w:cs="Tahoma"/>
      <w:sz w:val="16"/>
      <w:szCs w:val="16"/>
    </w:rPr>
  </w:style>
  <w:style w:type="table" w:customStyle="1" w:styleId="23">
    <w:name w:val="Сетка таблицы2"/>
    <w:basedOn w:val="a1"/>
    <w:next w:val="af3"/>
    <w:rsid w:val="005D1B0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C97A50"/>
  </w:style>
  <w:style w:type="character" w:styleId="af7">
    <w:name w:val="annotation reference"/>
    <w:uiPriority w:val="99"/>
    <w:semiHidden/>
    <w:unhideWhenUsed/>
    <w:rsid w:val="00C97A50"/>
    <w:rPr>
      <w:sz w:val="16"/>
      <w:szCs w:val="16"/>
    </w:rPr>
  </w:style>
  <w:style w:type="paragraph" w:styleId="af8">
    <w:name w:val="annotation text"/>
    <w:basedOn w:val="a"/>
    <w:link w:val="af9"/>
    <w:uiPriority w:val="99"/>
    <w:semiHidden/>
    <w:unhideWhenUsed/>
    <w:rsid w:val="00C97A50"/>
    <w:rPr>
      <w:sz w:val="20"/>
      <w:szCs w:val="20"/>
    </w:rPr>
  </w:style>
  <w:style w:type="character" w:customStyle="1" w:styleId="af9">
    <w:name w:val="Текст примечания Знак"/>
    <w:basedOn w:val="a0"/>
    <w:link w:val="af8"/>
    <w:uiPriority w:val="99"/>
    <w:semiHidden/>
    <w:rsid w:val="00C97A50"/>
  </w:style>
  <w:style w:type="paragraph" w:styleId="afa">
    <w:name w:val="annotation subject"/>
    <w:basedOn w:val="af8"/>
    <w:next w:val="af8"/>
    <w:link w:val="afb"/>
    <w:uiPriority w:val="99"/>
    <w:semiHidden/>
    <w:unhideWhenUsed/>
    <w:rsid w:val="00C97A50"/>
    <w:rPr>
      <w:b/>
      <w:bCs/>
    </w:rPr>
  </w:style>
  <w:style w:type="character" w:customStyle="1" w:styleId="afb">
    <w:name w:val="Тема примечания Знак"/>
    <w:link w:val="afa"/>
    <w:uiPriority w:val="99"/>
    <w:semiHidden/>
    <w:rsid w:val="00C97A50"/>
    <w:rPr>
      <w:b/>
      <w:bCs/>
    </w:rPr>
  </w:style>
  <w:style w:type="character" w:customStyle="1" w:styleId="14">
    <w:name w:val="Неразрешенное упоминание1"/>
    <w:uiPriority w:val="99"/>
    <w:semiHidden/>
    <w:unhideWhenUsed/>
    <w:rsid w:val="00A61110"/>
    <w:rPr>
      <w:color w:val="605E5C"/>
      <w:shd w:val="clear" w:color="auto" w:fill="E1DFDD"/>
    </w:rPr>
  </w:style>
  <w:style w:type="paragraph" w:customStyle="1" w:styleId="15">
    <w:name w:val="Обычный1"/>
    <w:rsid w:val="003458D3"/>
  </w:style>
  <w:style w:type="paragraph" w:styleId="afc">
    <w:name w:val="Normal (Web)"/>
    <w:basedOn w:val="a"/>
    <w:uiPriority w:val="99"/>
    <w:unhideWhenUsed/>
    <w:rsid w:val="000F2490"/>
    <w:pPr>
      <w:spacing w:before="100" w:beforeAutospacing="1" w:after="100" w:afterAutospacing="1"/>
    </w:pPr>
  </w:style>
  <w:style w:type="paragraph" w:styleId="afd">
    <w:name w:val="Subtitle"/>
    <w:basedOn w:val="a"/>
    <w:next w:val="a"/>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5" w:type="dxa"/>
        <w:left w:w="105" w:type="dxa"/>
        <w:bottom w:w="105" w:type="dxa"/>
        <w:right w:w="10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28" w:type="dxa"/>
        <w:right w:w="28"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character" w:styleId="aff7">
    <w:name w:val="Hyperlink"/>
    <w:basedOn w:val="a0"/>
    <w:uiPriority w:val="99"/>
    <w:unhideWhenUsed/>
    <w:rsid w:val="00B45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rive.google.com/drive/folders/1zWIa9RSfUTbQjZb1QGLQce2um5tfZZhu?usp=sharing"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8Gs7WHsVQbNw0KCDCRLl6SqXew==">AMUW2mXPrGjsC+y3dKnsZmFnOdtql+ef8teRfOSmQySkcR+KaNWFSy4KnhjssQbBWW+Xpf62Fscl/O/GBApRdD0ds34EGPaWO8NWGqX9bU6sSkbCnA7q4aayqmXLpSHLtVoCe9Qws8rl/fY/wxmX0SuwRmHEMwViOrAtr8+9njkOmZT7GhOIL4c=</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F52CF7-1CAD-4273-94ED-21521FED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3316</Words>
  <Characters>18906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MSMU</dc:creator>
  <cp:lastModifiedBy>ОЭС3</cp:lastModifiedBy>
  <cp:revision>2</cp:revision>
  <dcterms:created xsi:type="dcterms:W3CDTF">2023-02-16T05:41:00Z</dcterms:created>
  <dcterms:modified xsi:type="dcterms:W3CDTF">2023-02-16T05:41:00Z</dcterms:modified>
</cp:coreProperties>
</file>